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A59E" w14:textId="7B4E133F" w:rsidR="004E2115" w:rsidRPr="00094CE1" w:rsidRDefault="001D3E3D" w:rsidP="001A60DA">
      <w:pPr>
        <w:pStyle w:val="Balk1"/>
        <w:spacing w:before="74"/>
        <w:jc w:val="right"/>
      </w:pPr>
      <w:r>
        <w:t>E</w:t>
      </w:r>
      <w:r w:rsidR="003972E2">
        <w:t>K</w:t>
      </w:r>
      <w:r w:rsidR="002D7D63" w:rsidRPr="00094CE1">
        <w:t xml:space="preserve">–6 </w:t>
      </w:r>
    </w:p>
    <w:p w14:paraId="0E72ADE8" w14:textId="77777777" w:rsidR="007B5E0E" w:rsidRPr="0014076D" w:rsidRDefault="00E92610" w:rsidP="0014076D">
      <w:pPr>
        <w:pStyle w:val="Balk1"/>
      </w:pPr>
      <w:r w:rsidRPr="0014076D">
        <w:t>DESTEK ÖDEMESİ İÇİN İBRAZ EDİLMESİ GEREKEN BİLGİ VE BELGELER</w:t>
      </w:r>
    </w:p>
    <w:p w14:paraId="7E72CA42" w14:textId="7A4E0718" w:rsidR="0014076D" w:rsidRDefault="00525F2C" w:rsidP="0014076D">
      <w:pPr>
        <w:pStyle w:val="Balk2"/>
      </w:pPr>
      <w:r>
        <w:t xml:space="preserve">A. </w:t>
      </w:r>
      <w:r w:rsidR="002D7D63" w:rsidRPr="00094CE1">
        <w:t>GENEL HÜKÜMLER</w:t>
      </w:r>
    </w:p>
    <w:p w14:paraId="1F728A82" w14:textId="14C63E77" w:rsidR="007B5E0E" w:rsidRPr="00094CE1" w:rsidRDefault="002D7D63" w:rsidP="00525F2C">
      <w:pPr>
        <w:pStyle w:val="Balk3"/>
      </w:pPr>
      <w:r w:rsidRPr="00094CE1">
        <w:t>Ortak</w:t>
      </w:r>
      <w:r w:rsidRPr="00094CE1">
        <w:rPr>
          <w:spacing w:val="-1"/>
        </w:rPr>
        <w:t xml:space="preserve"> </w:t>
      </w:r>
      <w:r w:rsidRPr="00094CE1">
        <w:t>Hükümler</w:t>
      </w:r>
    </w:p>
    <w:p w14:paraId="63020517" w14:textId="442007CB" w:rsidR="00527520" w:rsidRPr="0014076D" w:rsidRDefault="00BD6FA2" w:rsidP="00525F2C">
      <w:pPr>
        <w:pStyle w:val="ListeParagraf"/>
        <w:numPr>
          <w:ilvl w:val="0"/>
          <w:numId w:val="28"/>
        </w:numPr>
      </w:pPr>
      <w:r w:rsidRPr="0014076D">
        <w:t xml:space="preserve">Resmî internet sitelerinden kontrol edilebilen tescil, belge, işaret, ruhsat ve sertifika için </w:t>
      </w:r>
      <w:r w:rsidR="00A32622" w:rsidRPr="0014076D">
        <w:t>yayımlandığı internet siteleri üzerinden alınan ekran görüntülerinin sisteme yüklenmesi zorunludur.</w:t>
      </w:r>
    </w:p>
    <w:p w14:paraId="7494DDBC" w14:textId="4DBB60C8" w:rsidR="00527520" w:rsidRPr="0014076D" w:rsidRDefault="00FE32C7" w:rsidP="00525F2C">
      <w:pPr>
        <w:pStyle w:val="ListeParagraf"/>
        <w:numPr>
          <w:ilvl w:val="0"/>
          <w:numId w:val="28"/>
        </w:numPr>
      </w:pPr>
      <w:r w:rsidRPr="0014076D">
        <w:t>Bakanlık yurt dışı temsilciliği gönderilen belgeyi görerek, yeminli tercüman tarafından tercüme</w:t>
      </w:r>
      <w:r w:rsidR="00527520" w:rsidRPr="0014076D">
        <w:t xml:space="preserve"> </w:t>
      </w:r>
      <w:r w:rsidRPr="0014076D">
        <w:t>edilmiş belgeyi onaylayabilir. Bu durumda, belgenin onaylanması şartı aranmaz.</w:t>
      </w:r>
    </w:p>
    <w:p w14:paraId="50D2D7C7" w14:textId="5EEBA388" w:rsidR="00863EB8" w:rsidRPr="0014076D" w:rsidRDefault="00E93A66" w:rsidP="00525F2C">
      <w:pPr>
        <w:pStyle w:val="ListeParagraf"/>
        <w:numPr>
          <w:ilvl w:val="0"/>
          <w:numId w:val="28"/>
        </w:numPr>
      </w:pPr>
      <w:r w:rsidRPr="0014076D">
        <w:t>İngilizce haricindeki y</w:t>
      </w:r>
      <w:r w:rsidR="0085311D" w:rsidRPr="0014076D">
        <w:t>abancı dil</w:t>
      </w:r>
      <w:r w:rsidRPr="0014076D">
        <w:t>ler</w:t>
      </w:r>
      <w:r w:rsidR="0085311D" w:rsidRPr="0014076D">
        <w:t xml:space="preserve">de düzenlenen belgelerin yeminli tercüman tarafından </w:t>
      </w:r>
      <w:r w:rsidRPr="0014076D">
        <w:t xml:space="preserve">Türkçe tercümelerinin </w:t>
      </w:r>
      <w:r w:rsidR="0085311D" w:rsidRPr="0014076D">
        <w:t xml:space="preserve">yapılması gerekir. </w:t>
      </w:r>
      <w:r w:rsidRPr="0014076D">
        <w:t>G</w:t>
      </w:r>
      <w:r w:rsidR="0085311D" w:rsidRPr="0014076D">
        <w:t>erek gör</w:t>
      </w:r>
      <w:r w:rsidRPr="0014076D">
        <w:t>ülmesi halinde</w:t>
      </w:r>
      <w:r w:rsidR="0085311D" w:rsidRPr="0014076D">
        <w:t xml:space="preserve"> İngilizce</w:t>
      </w:r>
      <w:r w:rsidRPr="0014076D">
        <w:t xml:space="preserve"> olarak düzenlenen belgelerin de yeminli tercüman tarafından yapılmış Türkçe tercümesi istenebilir</w:t>
      </w:r>
      <w:r w:rsidR="0085311D" w:rsidRPr="0014076D">
        <w:t>.</w:t>
      </w:r>
      <w:r w:rsidR="00FE32C7" w:rsidRPr="0014076D">
        <w:t xml:space="preserve"> </w:t>
      </w:r>
    </w:p>
    <w:p w14:paraId="1E85036E" w14:textId="6DF0FACF" w:rsidR="0085311D" w:rsidRPr="0014076D" w:rsidRDefault="00FE32C7" w:rsidP="00525F2C">
      <w:pPr>
        <w:pStyle w:val="ListeParagraf"/>
        <w:numPr>
          <w:ilvl w:val="0"/>
          <w:numId w:val="28"/>
        </w:numPr>
      </w:pPr>
      <w:r w:rsidRPr="0014076D">
        <w:t>Birim desteği kapsamında, kira sözleşmesinin 5 sayfayı geçmesi durumunda sadece kiralayan, kiracı, kiralanan yerin adresi, alanı (m²), kira tutarı, kullanım amacı, gider kalemleri, kira başlangıç ve sona eriş tarihleri ile kira ödeme şekli bilgilerinin yer aldığı sayfaların tercüme edilmesi yeterlidir.</w:t>
      </w:r>
    </w:p>
    <w:p w14:paraId="72188FEC" w14:textId="3580BD37" w:rsidR="00527520" w:rsidRPr="0014076D" w:rsidRDefault="00A42224" w:rsidP="00525F2C">
      <w:pPr>
        <w:pStyle w:val="ListeParagraf"/>
        <w:numPr>
          <w:ilvl w:val="0"/>
          <w:numId w:val="28"/>
        </w:numPr>
      </w:pPr>
      <w:r w:rsidRPr="0014076D">
        <w:t xml:space="preserve">Harcamaya ilişkin belgelerin düzenlendiği </w:t>
      </w:r>
      <w:r w:rsidR="00BD6FA2" w:rsidRPr="0014076D">
        <w:t xml:space="preserve">yer </w:t>
      </w:r>
      <w:r w:rsidRPr="0014076D">
        <w:t xml:space="preserve">ile faaliyetin gerçekleştiği </w:t>
      </w:r>
      <w:r w:rsidR="00BD6FA2" w:rsidRPr="0014076D">
        <w:t xml:space="preserve">yer </w:t>
      </w:r>
      <w:r w:rsidRPr="0014076D">
        <w:t xml:space="preserve">farklı ise, harcama belgelerinin onayı söz konusu belgelerin düzenlendiği </w:t>
      </w:r>
      <w:r w:rsidR="00BD6FA2" w:rsidRPr="0014076D">
        <w:t>yerden sorumlu Bakanlık yurt dışı temsilciliği tarafından gerçekleştirilir. Düzenlenen bir sözleşmede hizmet alınan taraf yabancı ise söz konusu sözleşmenin, yabancı şirketin yerleşik olduğu yerdeki ilgili Bakanlık yurt dışı</w:t>
      </w:r>
      <w:r w:rsidR="00901AAA">
        <w:t xml:space="preserve"> </w:t>
      </w:r>
      <w:r w:rsidR="00BD6FA2" w:rsidRPr="0014076D">
        <w:t xml:space="preserve">temsilciliği tarafından onaylanması gerekir. Her iki durumda da yurt dışı belge onayı talep edilen Bakanlık yurt dışı temsilciliği, </w:t>
      </w:r>
      <w:r w:rsidRPr="0014076D">
        <w:t xml:space="preserve">faaliyetin gerçekleştirildiği ülkede bulunan </w:t>
      </w:r>
      <w:r w:rsidR="00BD6FA2" w:rsidRPr="0014076D">
        <w:t xml:space="preserve">Bakanlık yurt dışı temsilciliği </w:t>
      </w:r>
      <w:r w:rsidRPr="0014076D">
        <w:t>ile irtibata geçerek faaliyete ilişkin bilgi alır.</w:t>
      </w:r>
      <w:r w:rsidR="00DE5928">
        <w:t xml:space="preserve"> </w:t>
      </w:r>
    </w:p>
    <w:p w14:paraId="4F821FA5" w14:textId="2CEF816A" w:rsidR="001E0D4A" w:rsidRPr="0014076D" w:rsidRDefault="001E0D4A" w:rsidP="00525F2C">
      <w:pPr>
        <w:pStyle w:val="ListeParagraf"/>
        <w:numPr>
          <w:ilvl w:val="0"/>
          <w:numId w:val="28"/>
        </w:numPr>
      </w:pPr>
      <w:r w:rsidRPr="0014076D">
        <w:t>Ödeme belgesi olarak dekont, e-dekont, hesap dökümü, swift belgesi, kredi kartı ekstresi ve çek kabul edilir. Cirolu çe</w:t>
      </w:r>
      <w:r w:rsidR="00E53940" w:rsidRPr="0014076D">
        <w:t>kler ile şirket ortağı ya da çalışanına ait kişisel kredi kartı ile yapılan ödemeler destek kapsamında değerlendirilmez.</w:t>
      </w:r>
    </w:p>
    <w:p w14:paraId="148CB4F5" w14:textId="2CB2CFDF" w:rsidR="007B5E0E" w:rsidRPr="0014076D" w:rsidRDefault="00F33C85" w:rsidP="00525F2C">
      <w:pPr>
        <w:pStyle w:val="ListeParagraf"/>
        <w:numPr>
          <w:ilvl w:val="0"/>
          <w:numId w:val="28"/>
        </w:numPr>
      </w:pPr>
      <w:r>
        <w:t>Ödeme belgelerinde banka onayı aranmaz</w:t>
      </w:r>
      <w:r w:rsidR="002D7D63" w:rsidRPr="0014076D">
        <w:t>. Ödemenin şirket veya kuruluşa ait kredi veya hesap kartı ile peşin veya taksitle yapılması durumunda sunulacak kredi kartı ekstresi veya hesap bildirim cetveli olmalıdır. Kredi veya hesap kartı ile yapılan ödemelerde ödeme tarihi kredi kartı ekstresi veya hesap bildirim cetvelinde belirtilen işlem tarihidir.</w:t>
      </w:r>
    </w:p>
    <w:p w14:paraId="5B167344" w14:textId="016CBF3E" w:rsidR="00D31944" w:rsidRPr="0014076D" w:rsidRDefault="00581187" w:rsidP="00525F2C">
      <w:pPr>
        <w:pStyle w:val="ListeParagraf"/>
        <w:numPr>
          <w:ilvl w:val="0"/>
          <w:numId w:val="28"/>
        </w:numPr>
      </w:pPr>
      <w:r w:rsidRPr="0014076D">
        <w:t>Desteğe konu ödemeler</w:t>
      </w:r>
      <w:r w:rsidR="00D31944" w:rsidRPr="0014076D">
        <w:t>de</w:t>
      </w:r>
      <w:r w:rsidRPr="0014076D">
        <w:t xml:space="preserve"> ödeme belgesi üzerinde sadece işlem tarihinin yer alması durumunda işlem tarihi</w:t>
      </w:r>
      <w:r w:rsidR="00DE5928">
        <w:t>;</w:t>
      </w:r>
      <w:r w:rsidRPr="0014076D">
        <w:t xml:space="preserve"> hem işlem hem de valör tarihinin yer alması durumunda valör tarihi esas alınır.</w:t>
      </w:r>
      <w:r w:rsidR="002D7D63" w:rsidRPr="0014076D">
        <w:t xml:space="preserve"> </w:t>
      </w:r>
    </w:p>
    <w:p w14:paraId="376BE9A1" w14:textId="77777777" w:rsidR="0014076D" w:rsidRPr="0014076D" w:rsidRDefault="00571C1B" w:rsidP="00525F2C">
      <w:pPr>
        <w:pStyle w:val="ListeParagraf"/>
        <w:numPr>
          <w:ilvl w:val="0"/>
          <w:numId w:val="28"/>
        </w:numPr>
      </w:pPr>
      <w:r w:rsidRPr="0014076D">
        <w:t xml:space="preserve">Çek ile yapılan ödemelerde </w:t>
      </w:r>
      <w:r w:rsidR="00D31944" w:rsidRPr="0014076D">
        <w:t xml:space="preserve">banka onaylı çek fotokopisi ve banka onaylı hesap dökümünün veya ödeme belgesinin ibrazı zorunlu olup işlemler, çekin ödendiğini gösterir banka hesap </w:t>
      </w:r>
      <w:r w:rsidR="00D31944" w:rsidRPr="0014076D">
        <w:lastRenderedPageBreak/>
        <w:t>dökümündeki veya ödeme belgesindeki ödeme tarihi esas alınarak yapılır.</w:t>
      </w:r>
    </w:p>
    <w:p w14:paraId="0BF01D25" w14:textId="41EEA21A" w:rsidR="007B5E0E" w:rsidRPr="0014076D" w:rsidRDefault="002D7D63" w:rsidP="00525F2C">
      <w:pPr>
        <w:pStyle w:val="ListeParagraf"/>
        <w:numPr>
          <w:ilvl w:val="0"/>
          <w:numId w:val="28"/>
        </w:numPr>
      </w:pPr>
      <w:r w:rsidRPr="0014076D">
        <w:t>Satın alma işlemi yurt içinde, ifası yurt</w:t>
      </w:r>
      <w:r w:rsidR="00D262F6" w:rsidRPr="0014076D">
        <w:t xml:space="preserve"> </w:t>
      </w:r>
      <w:r w:rsidRPr="0014076D">
        <w:t xml:space="preserve">dışında gerçekleştirilen hizmetlere </w:t>
      </w:r>
      <w:r w:rsidRPr="00525F2C">
        <w:rPr>
          <w:i/>
        </w:rPr>
        <w:t>(birimlerin kurulum/dekorasyon</w:t>
      </w:r>
      <w:r w:rsidR="00F32BB5" w:rsidRPr="00525F2C">
        <w:rPr>
          <w:i/>
        </w:rPr>
        <w:t>/teknik donanım</w:t>
      </w:r>
      <w:r w:rsidRPr="00525F2C">
        <w:rPr>
          <w:i/>
          <w:spacing w:val="-14"/>
        </w:rPr>
        <w:t xml:space="preserve"> </w:t>
      </w:r>
      <w:r w:rsidRPr="00525F2C">
        <w:rPr>
          <w:i/>
        </w:rPr>
        <w:t>işlemlerinin</w:t>
      </w:r>
      <w:r w:rsidRPr="00525F2C">
        <w:rPr>
          <w:i/>
          <w:spacing w:val="-8"/>
        </w:rPr>
        <w:t xml:space="preserve"> </w:t>
      </w:r>
      <w:r w:rsidRPr="00525F2C">
        <w:rPr>
          <w:i/>
        </w:rPr>
        <w:t>yurt</w:t>
      </w:r>
      <w:r w:rsidR="00D262F6" w:rsidRPr="00525F2C">
        <w:rPr>
          <w:i/>
        </w:rPr>
        <w:t xml:space="preserve"> </w:t>
      </w:r>
      <w:r w:rsidRPr="00525F2C">
        <w:rPr>
          <w:i/>
        </w:rPr>
        <w:t>dışında</w:t>
      </w:r>
      <w:r w:rsidRPr="00525F2C">
        <w:rPr>
          <w:i/>
          <w:spacing w:val="-10"/>
        </w:rPr>
        <w:t xml:space="preserve"> </w:t>
      </w:r>
      <w:r w:rsidRPr="00525F2C">
        <w:rPr>
          <w:i/>
        </w:rPr>
        <w:t>yapılması,</w:t>
      </w:r>
      <w:r w:rsidRPr="00525F2C">
        <w:rPr>
          <w:i/>
          <w:spacing w:val="-12"/>
        </w:rPr>
        <w:t xml:space="preserve"> </w:t>
      </w:r>
      <w:r w:rsidRPr="00525F2C">
        <w:rPr>
          <w:i/>
        </w:rPr>
        <w:t>fuar</w:t>
      </w:r>
      <w:r w:rsidRPr="00525F2C">
        <w:rPr>
          <w:i/>
          <w:spacing w:val="-9"/>
        </w:rPr>
        <w:t xml:space="preserve"> </w:t>
      </w:r>
      <w:r w:rsidRPr="00525F2C">
        <w:rPr>
          <w:i/>
        </w:rPr>
        <w:t>stantlarının</w:t>
      </w:r>
      <w:r w:rsidRPr="00525F2C">
        <w:rPr>
          <w:i/>
          <w:spacing w:val="-13"/>
        </w:rPr>
        <w:t xml:space="preserve"> </w:t>
      </w:r>
      <w:r w:rsidRPr="00525F2C">
        <w:rPr>
          <w:i/>
        </w:rPr>
        <w:t>yurt</w:t>
      </w:r>
      <w:r w:rsidR="00D262F6" w:rsidRPr="00525F2C">
        <w:rPr>
          <w:i/>
        </w:rPr>
        <w:t xml:space="preserve"> </w:t>
      </w:r>
      <w:r w:rsidRPr="00525F2C">
        <w:rPr>
          <w:i/>
        </w:rPr>
        <w:t>dışında</w:t>
      </w:r>
      <w:r w:rsidRPr="00525F2C">
        <w:rPr>
          <w:i/>
          <w:spacing w:val="-10"/>
        </w:rPr>
        <w:t xml:space="preserve"> </w:t>
      </w:r>
      <w:r w:rsidRPr="00525F2C">
        <w:rPr>
          <w:i/>
        </w:rPr>
        <w:t xml:space="preserve">kurulması vb.) </w:t>
      </w:r>
      <w:r w:rsidRPr="0014076D">
        <w:t>yönelik destek başvurularında; Gelir İdaresi Başkanlığı’nın 60 sayılı Katma Değer Vergisi Sirküleri çerçevesinde KDV’nin konusuna girmediği belirtilen hizmetler için destek hesaplamalarına KDV tutarı dahil</w:t>
      </w:r>
      <w:r w:rsidRPr="00525F2C">
        <w:rPr>
          <w:spacing w:val="-4"/>
        </w:rPr>
        <w:t xml:space="preserve"> </w:t>
      </w:r>
      <w:r w:rsidRPr="0014076D">
        <w:t>edilmez.</w:t>
      </w:r>
    </w:p>
    <w:p w14:paraId="6AFB8112" w14:textId="39A9F7C8" w:rsidR="00B45E45" w:rsidRPr="0014076D" w:rsidRDefault="002D7D63" w:rsidP="00525F2C">
      <w:pPr>
        <w:pStyle w:val="ListeParagraf"/>
        <w:numPr>
          <w:ilvl w:val="0"/>
          <w:numId w:val="28"/>
        </w:numPr>
      </w:pPr>
      <w:bookmarkStart w:id="0" w:name="_Hlk171349360"/>
      <w:r w:rsidRPr="0014076D">
        <w:t>Yurt içinden temin edilen ve yurt dışına çıkışı gerçekleştirilen tanıtım malzemelerinin giderleri KDV hariç</w:t>
      </w:r>
      <w:r w:rsidRPr="00525F2C">
        <w:rPr>
          <w:spacing w:val="-6"/>
        </w:rPr>
        <w:t xml:space="preserve"> </w:t>
      </w:r>
      <w:r w:rsidRPr="0014076D">
        <w:t>desteklenir.</w:t>
      </w:r>
      <w:bookmarkEnd w:id="0"/>
    </w:p>
    <w:p w14:paraId="71AE89A8" w14:textId="48938FE5" w:rsidR="00B26D2A" w:rsidRPr="0014076D" w:rsidRDefault="002D7D63" w:rsidP="00525F2C">
      <w:pPr>
        <w:pStyle w:val="ListeParagraf"/>
        <w:numPr>
          <w:ilvl w:val="0"/>
          <w:numId w:val="28"/>
        </w:numPr>
      </w:pPr>
      <w:bookmarkStart w:id="1" w:name="_Hlk171349426"/>
      <w:r w:rsidRPr="0014076D">
        <w:t>Gelir</w:t>
      </w:r>
      <w:r w:rsidRPr="00525F2C">
        <w:rPr>
          <w:spacing w:val="-13"/>
        </w:rPr>
        <w:t xml:space="preserve"> </w:t>
      </w:r>
      <w:r w:rsidRPr="0014076D">
        <w:t>İdaresi</w:t>
      </w:r>
      <w:r w:rsidRPr="00525F2C">
        <w:rPr>
          <w:spacing w:val="-9"/>
        </w:rPr>
        <w:t xml:space="preserve"> </w:t>
      </w:r>
      <w:r w:rsidRPr="0014076D">
        <w:t>Başkanlığı’nın</w:t>
      </w:r>
      <w:r w:rsidRPr="00525F2C">
        <w:rPr>
          <w:spacing w:val="-12"/>
        </w:rPr>
        <w:t xml:space="preserve"> </w:t>
      </w:r>
      <w:r w:rsidRPr="0014076D">
        <w:t>63</w:t>
      </w:r>
      <w:r w:rsidRPr="00525F2C">
        <w:rPr>
          <w:spacing w:val="-14"/>
        </w:rPr>
        <w:t xml:space="preserve"> </w:t>
      </w:r>
      <w:r w:rsidRPr="0014076D">
        <w:t>sayılı</w:t>
      </w:r>
      <w:r w:rsidRPr="00525F2C">
        <w:rPr>
          <w:spacing w:val="-13"/>
        </w:rPr>
        <w:t xml:space="preserve"> </w:t>
      </w:r>
      <w:r w:rsidRPr="0014076D">
        <w:t>tevkifat</w:t>
      </w:r>
      <w:r w:rsidRPr="00525F2C">
        <w:rPr>
          <w:spacing w:val="-13"/>
        </w:rPr>
        <w:t xml:space="preserve"> </w:t>
      </w:r>
      <w:r w:rsidRPr="0014076D">
        <w:t>uygulaması</w:t>
      </w:r>
      <w:r w:rsidRPr="00525F2C">
        <w:rPr>
          <w:spacing w:val="-13"/>
        </w:rPr>
        <w:t xml:space="preserve"> </w:t>
      </w:r>
      <w:r w:rsidRPr="0014076D">
        <w:t>konulu</w:t>
      </w:r>
      <w:r w:rsidRPr="00525F2C">
        <w:rPr>
          <w:spacing w:val="-14"/>
        </w:rPr>
        <w:t xml:space="preserve"> </w:t>
      </w:r>
      <w:r w:rsidRPr="0014076D">
        <w:t>Katma</w:t>
      </w:r>
      <w:r w:rsidRPr="00525F2C">
        <w:rPr>
          <w:spacing w:val="-9"/>
        </w:rPr>
        <w:t xml:space="preserve"> </w:t>
      </w:r>
      <w:r w:rsidRPr="0014076D">
        <w:t>Değer</w:t>
      </w:r>
      <w:r w:rsidRPr="00525F2C">
        <w:rPr>
          <w:spacing w:val="-13"/>
        </w:rPr>
        <w:t xml:space="preserve"> </w:t>
      </w:r>
      <w:r w:rsidRPr="0014076D">
        <w:t>Vergisi</w:t>
      </w:r>
      <w:r w:rsidRPr="00525F2C">
        <w:rPr>
          <w:spacing w:val="-8"/>
        </w:rPr>
        <w:t xml:space="preserve"> </w:t>
      </w:r>
      <w:r w:rsidRPr="0014076D">
        <w:t>Sirküleri çerçevesinde</w:t>
      </w:r>
      <w:r w:rsidRPr="00525F2C">
        <w:rPr>
          <w:spacing w:val="-11"/>
        </w:rPr>
        <w:t xml:space="preserve"> </w:t>
      </w:r>
      <w:r w:rsidRPr="0014076D">
        <w:t>tevkifata</w:t>
      </w:r>
      <w:r w:rsidRPr="00525F2C">
        <w:rPr>
          <w:spacing w:val="-7"/>
        </w:rPr>
        <w:t xml:space="preserve"> </w:t>
      </w:r>
      <w:r w:rsidRPr="0014076D">
        <w:t>tabi</w:t>
      </w:r>
      <w:r w:rsidRPr="00525F2C">
        <w:rPr>
          <w:spacing w:val="-11"/>
        </w:rPr>
        <w:t xml:space="preserve"> </w:t>
      </w:r>
      <w:r w:rsidRPr="0014076D">
        <w:t>faturaların</w:t>
      </w:r>
      <w:r w:rsidRPr="00525F2C">
        <w:rPr>
          <w:spacing w:val="-3"/>
        </w:rPr>
        <w:t xml:space="preserve"> </w:t>
      </w:r>
      <w:r w:rsidRPr="0014076D">
        <w:t>yer</w:t>
      </w:r>
      <w:r w:rsidRPr="00525F2C">
        <w:rPr>
          <w:spacing w:val="-10"/>
        </w:rPr>
        <w:t xml:space="preserve"> </w:t>
      </w:r>
      <w:r w:rsidRPr="0014076D">
        <w:t>aldığı</w:t>
      </w:r>
      <w:r w:rsidRPr="00525F2C">
        <w:rPr>
          <w:spacing w:val="-11"/>
        </w:rPr>
        <w:t xml:space="preserve"> </w:t>
      </w:r>
      <w:r w:rsidRPr="0014076D">
        <w:t>harcamalar</w:t>
      </w:r>
      <w:r w:rsidRPr="00525F2C">
        <w:rPr>
          <w:spacing w:val="-13"/>
        </w:rPr>
        <w:t xml:space="preserve"> </w:t>
      </w:r>
      <w:r w:rsidRPr="0014076D">
        <w:t>tevkifat</w:t>
      </w:r>
      <w:r w:rsidRPr="00525F2C">
        <w:rPr>
          <w:spacing w:val="-11"/>
        </w:rPr>
        <w:t xml:space="preserve"> </w:t>
      </w:r>
      <w:r w:rsidRPr="0014076D">
        <w:t>dahil</w:t>
      </w:r>
      <w:r w:rsidRPr="00525F2C">
        <w:rPr>
          <w:spacing w:val="-10"/>
        </w:rPr>
        <w:t xml:space="preserve"> </w:t>
      </w:r>
      <w:r w:rsidRPr="0014076D">
        <w:t>desteklenir.</w:t>
      </w:r>
      <w:r w:rsidRPr="00525F2C">
        <w:rPr>
          <w:spacing w:val="-12"/>
        </w:rPr>
        <w:t xml:space="preserve"> </w:t>
      </w:r>
      <w:r w:rsidRPr="0014076D">
        <w:t>Tevkifatlı fatur</w:t>
      </w:r>
      <w:r w:rsidR="00F32BB5" w:rsidRPr="0014076D">
        <w:t>aların yer aldığı destek başvuru</w:t>
      </w:r>
      <w:r w:rsidRPr="0014076D">
        <w:t>ları, tevkifat dahil toplam tutar ve ödenen tevkifat tutarı olarak</w:t>
      </w:r>
      <w:r w:rsidRPr="00525F2C">
        <w:rPr>
          <w:spacing w:val="-17"/>
        </w:rPr>
        <w:t xml:space="preserve"> </w:t>
      </w:r>
      <w:r w:rsidRPr="0014076D">
        <w:t>iki</w:t>
      </w:r>
      <w:r w:rsidRPr="00525F2C">
        <w:rPr>
          <w:spacing w:val="-16"/>
        </w:rPr>
        <w:t xml:space="preserve"> </w:t>
      </w:r>
      <w:r w:rsidRPr="0014076D">
        <w:t>ayrı</w:t>
      </w:r>
      <w:r w:rsidRPr="00525F2C">
        <w:rPr>
          <w:spacing w:val="-14"/>
        </w:rPr>
        <w:t xml:space="preserve"> </w:t>
      </w:r>
      <w:r w:rsidRPr="0014076D">
        <w:t>harcama</w:t>
      </w:r>
      <w:r w:rsidRPr="00525F2C">
        <w:rPr>
          <w:spacing w:val="-16"/>
        </w:rPr>
        <w:t xml:space="preserve"> </w:t>
      </w:r>
      <w:r w:rsidRPr="0014076D">
        <w:t>beyanı</w:t>
      </w:r>
      <w:r w:rsidRPr="00525F2C">
        <w:rPr>
          <w:spacing w:val="-13"/>
        </w:rPr>
        <w:t xml:space="preserve"> </w:t>
      </w:r>
      <w:r w:rsidRPr="0014076D">
        <w:t>oluşturmak</w:t>
      </w:r>
      <w:r w:rsidRPr="00525F2C">
        <w:rPr>
          <w:spacing w:val="-14"/>
        </w:rPr>
        <w:t xml:space="preserve"> </w:t>
      </w:r>
      <w:r w:rsidRPr="0014076D">
        <w:t>suretiyle</w:t>
      </w:r>
      <w:r w:rsidRPr="00525F2C">
        <w:rPr>
          <w:spacing w:val="-12"/>
        </w:rPr>
        <w:t xml:space="preserve"> </w:t>
      </w:r>
      <w:r w:rsidRPr="0014076D">
        <w:t>sisteme</w:t>
      </w:r>
      <w:r w:rsidRPr="00525F2C">
        <w:rPr>
          <w:spacing w:val="-17"/>
        </w:rPr>
        <w:t xml:space="preserve"> </w:t>
      </w:r>
      <w:r w:rsidRPr="0014076D">
        <w:t>girilir.</w:t>
      </w:r>
      <w:r w:rsidRPr="00525F2C">
        <w:rPr>
          <w:spacing w:val="-13"/>
        </w:rPr>
        <w:t xml:space="preserve"> </w:t>
      </w:r>
      <w:r w:rsidRPr="0014076D">
        <w:t>İlk</w:t>
      </w:r>
      <w:r w:rsidRPr="00525F2C">
        <w:rPr>
          <w:spacing w:val="-14"/>
        </w:rPr>
        <w:t xml:space="preserve"> </w:t>
      </w:r>
      <w:r w:rsidRPr="0014076D">
        <w:t>harcama</w:t>
      </w:r>
      <w:r w:rsidRPr="00525F2C">
        <w:rPr>
          <w:spacing w:val="-16"/>
        </w:rPr>
        <w:t xml:space="preserve"> </w:t>
      </w:r>
      <w:r w:rsidRPr="0014076D">
        <w:t>beyanına</w:t>
      </w:r>
      <w:r w:rsidRPr="00525F2C">
        <w:rPr>
          <w:spacing w:val="-16"/>
        </w:rPr>
        <w:t xml:space="preserve"> </w:t>
      </w:r>
      <w:r w:rsidRPr="0014076D">
        <w:t>tevkifat hariç</w:t>
      </w:r>
      <w:r w:rsidRPr="00525F2C">
        <w:rPr>
          <w:spacing w:val="-11"/>
        </w:rPr>
        <w:t xml:space="preserve"> </w:t>
      </w:r>
      <w:r w:rsidRPr="0014076D">
        <w:t>toplam</w:t>
      </w:r>
      <w:r w:rsidRPr="00525F2C">
        <w:rPr>
          <w:spacing w:val="-6"/>
        </w:rPr>
        <w:t xml:space="preserve"> </w:t>
      </w:r>
      <w:r w:rsidRPr="0014076D">
        <w:t>tutara</w:t>
      </w:r>
      <w:r w:rsidRPr="00525F2C">
        <w:rPr>
          <w:spacing w:val="-7"/>
        </w:rPr>
        <w:t xml:space="preserve"> </w:t>
      </w:r>
      <w:r w:rsidRPr="0014076D">
        <w:t>ilişkin</w:t>
      </w:r>
      <w:r w:rsidRPr="00525F2C">
        <w:rPr>
          <w:spacing w:val="-8"/>
        </w:rPr>
        <w:t xml:space="preserve"> </w:t>
      </w:r>
      <w:r w:rsidRPr="0014076D">
        <w:t>ödeme</w:t>
      </w:r>
      <w:r w:rsidRPr="00525F2C">
        <w:rPr>
          <w:spacing w:val="-7"/>
        </w:rPr>
        <w:t xml:space="preserve"> </w:t>
      </w:r>
      <w:r w:rsidRPr="0014076D">
        <w:t>belgesi;</w:t>
      </w:r>
      <w:r w:rsidRPr="00525F2C">
        <w:rPr>
          <w:spacing w:val="-5"/>
        </w:rPr>
        <w:t xml:space="preserve"> </w:t>
      </w:r>
      <w:r w:rsidRPr="0014076D">
        <w:t>ikinci</w:t>
      </w:r>
      <w:r w:rsidRPr="00525F2C">
        <w:rPr>
          <w:spacing w:val="-7"/>
        </w:rPr>
        <w:t xml:space="preserve"> </w:t>
      </w:r>
      <w:r w:rsidRPr="0014076D">
        <w:t>harcama</w:t>
      </w:r>
      <w:r w:rsidRPr="00525F2C">
        <w:rPr>
          <w:spacing w:val="-9"/>
        </w:rPr>
        <w:t xml:space="preserve"> </w:t>
      </w:r>
      <w:r w:rsidRPr="0014076D">
        <w:t>beyanına</w:t>
      </w:r>
      <w:r w:rsidRPr="00525F2C">
        <w:rPr>
          <w:spacing w:val="-6"/>
        </w:rPr>
        <w:t xml:space="preserve"> </w:t>
      </w:r>
      <w:r w:rsidRPr="0014076D">
        <w:t>tevkifata</w:t>
      </w:r>
      <w:r w:rsidRPr="00525F2C">
        <w:rPr>
          <w:spacing w:val="-9"/>
        </w:rPr>
        <w:t xml:space="preserve"> </w:t>
      </w:r>
      <w:r w:rsidRPr="0014076D">
        <w:t>ilişkin</w:t>
      </w:r>
      <w:r w:rsidRPr="00525F2C">
        <w:rPr>
          <w:spacing w:val="-8"/>
        </w:rPr>
        <w:t xml:space="preserve"> </w:t>
      </w:r>
      <w:r w:rsidRPr="0014076D">
        <w:t>Gelir</w:t>
      </w:r>
      <w:r w:rsidRPr="00525F2C">
        <w:rPr>
          <w:spacing w:val="-2"/>
        </w:rPr>
        <w:t xml:space="preserve"> </w:t>
      </w:r>
      <w:r w:rsidRPr="0014076D">
        <w:t xml:space="preserve">İdaresi Başkanlığı’na yapılan ödemeyi gösteren ödeme belgesi </w:t>
      </w:r>
      <w:r w:rsidRPr="00525F2C">
        <w:rPr>
          <w:i/>
        </w:rPr>
        <w:t>(ödeme dekontu/ nakden ödendiğini gösteren makbuz/mahsup belgesi vb.)</w:t>
      </w:r>
      <w:r w:rsidRPr="00525F2C">
        <w:rPr>
          <w:i/>
          <w:spacing w:val="-2"/>
        </w:rPr>
        <w:t xml:space="preserve"> </w:t>
      </w:r>
      <w:r w:rsidRPr="0014076D">
        <w:t>eklenir.</w:t>
      </w:r>
    </w:p>
    <w:p w14:paraId="1F955E35" w14:textId="661C3F6B" w:rsidR="00527520" w:rsidRPr="0014076D" w:rsidRDefault="00B26D2A" w:rsidP="00525F2C">
      <w:pPr>
        <w:pStyle w:val="ListeParagraf"/>
        <w:numPr>
          <w:ilvl w:val="0"/>
          <w:numId w:val="28"/>
        </w:numPr>
      </w:pPr>
      <w:r w:rsidRPr="00525F2C">
        <w:rPr>
          <w:bCs/>
          <w:noProof/>
        </w:rPr>
        <w:t>Yurt içinden veya yurt dışından temin edilen tanıtım malzemeleri</w:t>
      </w:r>
      <w:r w:rsidR="00A0625A" w:rsidRPr="00525F2C">
        <w:rPr>
          <w:bCs/>
          <w:noProof/>
        </w:rPr>
        <w:t>,</w:t>
      </w:r>
      <w:r w:rsidR="00DE5928">
        <w:rPr>
          <w:bCs/>
          <w:noProof/>
        </w:rPr>
        <w:t xml:space="preserve"> </w:t>
      </w:r>
      <w:r w:rsidR="00A0625A" w:rsidRPr="00525F2C">
        <w:rPr>
          <w:bCs/>
          <w:noProof/>
        </w:rPr>
        <w:t xml:space="preserve"> yurt dışı etkinlik</w:t>
      </w:r>
      <w:r w:rsidRPr="00525F2C">
        <w:rPr>
          <w:bCs/>
          <w:noProof/>
        </w:rPr>
        <w:t xml:space="preserve"> katılımı</w:t>
      </w:r>
      <w:r w:rsidR="00A0625A" w:rsidRPr="00525F2C">
        <w:rPr>
          <w:bCs/>
          <w:noProof/>
        </w:rPr>
        <w:t>na konu</w:t>
      </w:r>
      <w:r w:rsidRPr="00525F2C">
        <w:rPr>
          <w:bCs/>
          <w:noProof/>
        </w:rPr>
        <w:t xml:space="preserve"> </w:t>
      </w:r>
      <w:r w:rsidR="00A0625A" w:rsidRPr="00525F2C">
        <w:rPr>
          <w:bCs/>
          <w:noProof/>
        </w:rPr>
        <w:t xml:space="preserve">malzemeler ve yurt dışı birime ilişkin </w:t>
      </w:r>
      <w:r w:rsidRPr="00525F2C">
        <w:rPr>
          <w:bCs/>
          <w:noProof/>
        </w:rPr>
        <w:t>kurulum/dekorasyon/teknik donanım malzemelerinin desteklenebilmesi için bunların bedelsiz ihracat yoluyla ya da iz bedeli üzerinden yurt dışına gönderilmesi gerekir. Tedarikçi firmadan doğrudan temin edilen kurulum/dekorasyon/teknik donanım malzemeleri için yurt dışına bedelsiz gönderim şartı aranmaz.</w:t>
      </w:r>
      <w:r w:rsidR="00542F60" w:rsidRPr="00525F2C">
        <w:rPr>
          <w:bCs/>
          <w:noProof/>
        </w:rPr>
        <w:t xml:space="preserve"> </w:t>
      </w:r>
      <w:r w:rsidR="00542F60" w:rsidRPr="0014076D">
        <w:t>Söz konusu malzemelerin yurt dışındaki harcama yetkisi verilen şirkete/kuruluşa gönderilmesi halinde gümrük beyannamesinin bedelsiz düzenlenmesi şartı aranmaz</w:t>
      </w:r>
      <w:r w:rsidR="00062381" w:rsidRPr="0014076D">
        <w:t>.</w:t>
      </w:r>
    </w:p>
    <w:bookmarkEnd w:id="1"/>
    <w:p w14:paraId="1CD23042" w14:textId="16B3A518" w:rsidR="0085311D" w:rsidRPr="0014076D" w:rsidRDefault="00295233" w:rsidP="00525F2C">
      <w:pPr>
        <w:pStyle w:val="ListeParagraf"/>
        <w:numPr>
          <w:ilvl w:val="0"/>
          <w:numId w:val="28"/>
        </w:numPr>
      </w:pPr>
      <w:r w:rsidRPr="0014076D">
        <w:t>Taraflarca imzalanarak karşılıklı olarak elektronik ortamda iletilen sözleşmeler; başvuru sahibi yararlanıcı veya işbirliği kuruluşunu temsile yetkili kişinin imzasını taşıması şartıyla kabul edilir. Ayrıca hizmet sunanlar tarafından tüm kullanıcılar/hizmet alanlar için işin genel hüküm ve koşulları ile hizmet şartlarını belirlemek amacıyla standart olarak düzenlenerek ilgili internet sitesinde yayınlanan belgeler sözleşme olarak kabul edilir v</w:t>
      </w:r>
      <w:r w:rsidR="00571C1B" w:rsidRPr="0014076D">
        <w:t>e bu sözleşmelerde imza aranmaz.</w:t>
      </w:r>
    </w:p>
    <w:p w14:paraId="236A6C51" w14:textId="04D13D93" w:rsidR="007A0192" w:rsidRPr="0014076D" w:rsidRDefault="005765E5" w:rsidP="00525F2C">
      <w:pPr>
        <w:pStyle w:val="ListeParagraf"/>
        <w:numPr>
          <w:ilvl w:val="0"/>
          <w:numId w:val="28"/>
        </w:numPr>
      </w:pPr>
      <w:r w:rsidRPr="0014076D">
        <w:t xml:space="preserve">Harcamaya ilişkin </w:t>
      </w:r>
      <w:r w:rsidR="0085311D" w:rsidRPr="0014076D">
        <w:t>olarak</w:t>
      </w:r>
      <w:r w:rsidR="00B63135" w:rsidRPr="0014076D">
        <w:t>;</w:t>
      </w:r>
      <w:r w:rsidR="0085311D" w:rsidRPr="0014076D">
        <w:t xml:space="preserve"> </w:t>
      </w:r>
      <w:r w:rsidRPr="0014076D">
        <w:t xml:space="preserve">faturalandırma işleminin özeti niteliğindeki ekstre, </w:t>
      </w:r>
      <w:r w:rsidR="00D31944" w:rsidRPr="0014076D">
        <w:t xml:space="preserve">4/1/1961 tarihli ve 213 sayılı Vergi Usul Kanununa uygun olarak düzenlenen serbest meslek makbuzu ile yasal olarak fatura düzenleyemeyen yurt içindeki kuruluşlarca tanzim edilen makbuz ve para alındı belgesi fatura yerine kabul edilir. </w:t>
      </w:r>
    </w:p>
    <w:p w14:paraId="6EEC3401" w14:textId="1EFE1999" w:rsidR="00726A2D" w:rsidRPr="0014076D" w:rsidRDefault="007A0192" w:rsidP="00525F2C">
      <w:pPr>
        <w:pStyle w:val="ListeParagraf"/>
        <w:numPr>
          <w:ilvl w:val="0"/>
          <w:numId w:val="28"/>
        </w:numPr>
      </w:pPr>
      <w:r w:rsidRPr="0014076D">
        <w:t>İstihdam giderlerinin desteklenmesine ilişkin başvurularda resm</w:t>
      </w:r>
      <w:r w:rsidR="00FD5812" w:rsidRPr="0014076D">
        <w:t>î</w:t>
      </w:r>
      <w:r w:rsidRPr="0014076D">
        <w:t xml:space="preserve"> internet sitelerinden ulaşılan veya barkodlu/karekodlu belgeler için ayrıca düzenleyen kurum onayı aranmaz.</w:t>
      </w:r>
    </w:p>
    <w:p w14:paraId="1902879E" w14:textId="2A4CF1BC" w:rsidR="007B5E0E" w:rsidRPr="00094CE1" w:rsidRDefault="007B17C1" w:rsidP="00525F2C">
      <w:pPr>
        <w:pStyle w:val="Balk3"/>
      </w:pPr>
      <w:r>
        <w:t xml:space="preserve">Harcama yetkisi </w:t>
      </w:r>
      <w:r w:rsidR="008E7734">
        <w:t>tanımlanması için ibraz edilmesi gereken bilgi ve belgeler</w:t>
      </w:r>
      <w:r w:rsidR="00525F2C">
        <w:t>*</w:t>
      </w:r>
    </w:p>
    <w:p w14:paraId="12C87BAD" w14:textId="3EFCD9FC" w:rsidR="007B5E0E" w:rsidRPr="00EF1855" w:rsidRDefault="00393667" w:rsidP="00525F2C">
      <w:pPr>
        <w:pStyle w:val="ListeParagraf"/>
        <w:numPr>
          <w:ilvl w:val="0"/>
          <w:numId w:val="29"/>
        </w:numPr>
      </w:pPr>
      <w:r w:rsidRPr="00EF1855">
        <w:t>Yurt içinde yerleşik şirketler için, güncel ortaklık ve sermaye yapısını gösterir Türkiye Ticaret Sicili Gazetesi ilanı (Anonim şirketler için güncel ortaklık ve sermaye yapısının ilandan farklı olması halinde söz konusu durumu gösterir beyan ve hazirun cetveli)</w:t>
      </w:r>
    </w:p>
    <w:p w14:paraId="3A26B17D" w14:textId="2DA81B1A" w:rsidR="00BD78CC" w:rsidRPr="00EF1855" w:rsidRDefault="002D7D63" w:rsidP="00525F2C">
      <w:pPr>
        <w:pStyle w:val="ListeParagraf"/>
        <w:numPr>
          <w:ilvl w:val="0"/>
          <w:numId w:val="29"/>
        </w:numPr>
      </w:pPr>
      <w:r w:rsidRPr="00EF1855">
        <w:lastRenderedPageBreak/>
        <w:t>Yurt</w:t>
      </w:r>
      <w:r w:rsidR="004B3A4F" w:rsidRPr="00EF1855">
        <w:t xml:space="preserve"> </w:t>
      </w:r>
      <w:r w:rsidRPr="00EF1855">
        <w:t xml:space="preserve">dışında yerleşik şirketler için, ortaklık yapısının açıkça </w:t>
      </w:r>
      <w:r w:rsidR="00834C22" w:rsidRPr="00EF1855">
        <w:t xml:space="preserve">gösterildiği </w:t>
      </w:r>
      <w:r w:rsidRPr="00EF1855">
        <w:t>şirket tescil belgesi ve gerekirse kuruluş</w:t>
      </w:r>
      <w:r w:rsidRPr="00525F2C">
        <w:rPr>
          <w:spacing w:val="-34"/>
        </w:rPr>
        <w:t xml:space="preserve"> </w:t>
      </w:r>
      <w:r w:rsidRPr="00EF1855">
        <w:t>sözleşmesi</w:t>
      </w:r>
      <w:r w:rsidR="00BD78CC" w:rsidRPr="00BD78CC">
        <w:t xml:space="preserve"> </w:t>
      </w:r>
    </w:p>
    <w:p w14:paraId="49F1E91D" w14:textId="6A27F5AB" w:rsidR="00D31944" w:rsidRPr="00EF1855" w:rsidRDefault="00D31944" w:rsidP="00525F2C">
      <w:pPr>
        <w:pStyle w:val="ListeParagraf"/>
        <w:numPr>
          <w:ilvl w:val="0"/>
          <w:numId w:val="29"/>
        </w:numPr>
      </w:pPr>
      <w:r w:rsidRPr="00EF1855">
        <w:t>Destek kapsamına alınan yararlanıcının Türkiye Muhasebe Standartları uyarınca kontrolü altında bulunan, finansal tablolarına konsolide edilen ve bağlı ortaklığı statüsünde olan şirketler</w:t>
      </w:r>
      <w:r w:rsidR="00BC273C" w:rsidRPr="00EF1855">
        <w:t>i</w:t>
      </w:r>
      <w:r w:rsidRPr="00EF1855">
        <w:t xml:space="preserve"> için bağımsız denetim kuruluşu onaylı konsolide finansal tablo</w:t>
      </w:r>
    </w:p>
    <w:p w14:paraId="3B7C2133" w14:textId="59746F1D" w:rsidR="00BD78CC" w:rsidRPr="00EF1855" w:rsidRDefault="00BD78CC" w:rsidP="00525F2C">
      <w:pPr>
        <w:pStyle w:val="ListeParagraf"/>
        <w:numPr>
          <w:ilvl w:val="0"/>
          <w:numId w:val="29"/>
        </w:numPr>
      </w:pPr>
      <w:r w:rsidRPr="00EF1855">
        <w:t xml:space="preserve">Harcama yetkisi verilen bağlı ortaklık statüsündeki yurt dışı şirketin Türkiye’de kurumlar vergisine tabi olduğuna dair </w:t>
      </w:r>
      <w:r w:rsidR="00393667" w:rsidRPr="00EF1855">
        <w:t>bağımsız denetim kuruluşu</w:t>
      </w:r>
      <w:r w:rsidRPr="00EF1855">
        <w:t>/</w:t>
      </w:r>
      <w:r w:rsidR="00393667" w:rsidRPr="00EF1855">
        <w:t xml:space="preserve">yeminli mali müşavir </w:t>
      </w:r>
      <w:r w:rsidRPr="00EF1855">
        <w:t>onaylı rapor</w:t>
      </w:r>
    </w:p>
    <w:p w14:paraId="64E5CC38" w14:textId="2EBE1B18" w:rsidR="00D31944" w:rsidRPr="00EF1855" w:rsidRDefault="00D31944" w:rsidP="00525F2C">
      <w:pPr>
        <w:pStyle w:val="ListeParagraf"/>
        <w:numPr>
          <w:ilvl w:val="0"/>
          <w:numId w:val="29"/>
        </w:numPr>
      </w:pPr>
      <w:r w:rsidRPr="00EF1855">
        <w:t xml:space="preserve">Her yıl </w:t>
      </w:r>
      <w:r w:rsidR="00D4144E" w:rsidRPr="00EF1855">
        <w:t>O</w:t>
      </w:r>
      <w:r w:rsidRPr="00EF1855">
        <w:t>cak ayı sonuna kadar yararlanıcının</w:t>
      </w:r>
      <w:r w:rsidR="00D4144E" w:rsidRPr="00EF1855">
        <w:t xml:space="preserve"> veya </w:t>
      </w:r>
      <w:r w:rsidRPr="00EF1855">
        <w:t>harcama yetkisi verilen şirketin</w:t>
      </w:r>
      <w:r w:rsidR="00D4144E" w:rsidRPr="00EF1855">
        <w:t>/kuruluşun</w:t>
      </w:r>
      <w:r w:rsidRPr="00EF1855">
        <w:t xml:space="preserve"> sistemde kayıtlı sermaye yapısının güncel durumu yansıttığına ilişkin taahhüt</w:t>
      </w:r>
    </w:p>
    <w:p w14:paraId="11D1AA76" w14:textId="3A7BB38D" w:rsidR="0013508C" w:rsidRDefault="00D31944" w:rsidP="00525F2C">
      <w:pPr>
        <w:pStyle w:val="ListeParagraf"/>
        <w:numPr>
          <w:ilvl w:val="0"/>
          <w:numId w:val="29"/>
        </w:numPr>
      </w:pPr>
      <w:r w:rsidRPr="00EF1855">
        <w:t>Harcama yetkisi verilen şirketin/kuruluşun en az %51’ine sahip tüzel kişi ortak ya da ortaklarının yurt dışında bulunması durumunda kurum kazançlarının dağıtılsın dağıtılmasın Türkiye’de kurumlar vergisine tabi olduğuna dair yeminli mali müşavir ya da bağımsız denetim kuruluşundan alınan yazı</w:t>
      </w:r>
    </w:p>
    <w:p w14:paraId="33AA46EE" w14:textId="1DB2F3B8" w:rsidR="00EF1855" w:rsidRPr="00EF1855" w:rsidRDefault="00EF1855" w:rsidP="00EF1855">
      <w:pPr>
        <w:tabs>
          <w:tab w:val="left" w:pos="477"/>
        </w:tabs>
        <w:ind w:left="116" w:right="105"/>
        <w:rPr>
          <w:szCs w:val="24"/>
        </w:rPr>
      </w:pPr>
      <w:r>
        <w:rPr>
          <w:szCs w:val="24"/>
        </w:rPr>
        <w:t>*</w:t>
      </w:r>
      <w:r w:rsidRPr="00EF1855">
        <w:rPr>
          <w:szCs w:val="24"/>
        </w:rPr>
        <w:t xml:space="preserve"> </w:t>
      </w:r>
      <w:r w:rsidRPr="00EF1855">
        <w:rPr>
          <w:i/>
          <w:iCs/>
          <w:szCs w:val="24"/>
        </w:rPr>
        <w:t>Destek kapsamındaki yararlanıcı veya harcama yetkilisi verilen şirket/kuruluşun harcama yetkisi verilmesine konu belgelerinde değişiklik olması durumunda, söz konusu değişikliğe ilişkin belgeler sisteme yüklenir ve gerekli güncellemeler yapılır.</w:t>
      </w:r>
    </w:p>
    <w:p w14:paraId="174B8493" w14:textId="5B3E2938" w:rsidR="003478F1" w:rsidRDefault="00525F2C" w:rsidP="00525F2C">
      <w:pPr>
        <w:pStyle w:val="Balk2"/>
      </w:pPr>
      <w:r>
        <w:t xml:space="preserve">B. </w:t>
      </w:r>
      <w:r w:rsidR="002D7D63" w:rsidRPr="00094CE1">
        <w:t>DESTEK BAŞVURUSUNDA İBRAZ EDİLMESİ GEREKEN BİLGİ VE</w:t>
      </w:r>
      <w:r w:rsidR="002D7D63" w:rsidRPr="00094CE1">
        <w:rPr>
          <w:spacing w:val="-34"/>
        </w:rPr>
        <w:t xml:space="preserve"> </w:t>
      </w:r>
      <w:r w:rsidR="002D7D63" w:rsidRPr="00094CE1">
        <w:t>BELGELER</w:t>
      </w:r>
    </w:p>
    <w:p w14:paraId="21C6E090" w14:textId="77777777" w:rsidR="00A57F6E" w:rsidRDefault="00A57F6E" w:rsidP="00A57F6E">
      <w:pPr>
        <w:pStyle w:val="Balk3"/>
      </w:pPr>
      <w:r>
        <w:t xml:space="preserve">STRATEJİK İŞ PLANI ÇALIŞMASI </w:t>
      </w:r>
      <w:r w:rsidRPr="00094CE1">
        <w:t>GİDERLERİNİN DESTEKLENMESİ</w:t>
      </w:r>
    </w:p>
    <w:p w14:paraId="65A1C888" w14:textId="77777777" w:rsidR="00A57F6E" w:rsidRDefault="00A57F6E" w:rsidP="00A57F6E">
      <w:pPr>
        <w:pStyle w:val="Balk4"/>
      </w:pPr>
      <w:r w:rsidRPr="00702AC9">
        <w:t>Stratejik iş planı çalışmasına ilişkin</w:t>
      </w:r>
      <w:r>
        <w:t xml:space="preserve"> destek başvurusu için;</w:t>
      </w:r>
    </w:p>
    <w:p w14:paraId="0A96E98B" w14:textId="77777777" w:rsidR="00A57F6E" w:rsidRPr="004A4BC1" w:rsidRDefault="00A57F6E" w:rsidP="00A57F6E">
      <w:pPr>
        <w:pStyle w:val="ListeParagraf"/>
        <w:numPr>
          <w:ilvl w:val="0"/>
          <w:numId w:val="42"/>
        </w:numPr>
      </w:pPr>
      <w:r>
        <w:t>Sözleşme</w:t>
      </w:r>
    </w:p>
    <w:p w14:paraId="5A8A2EB2" w14:textId="77777777" w:rsidR="00A57F6E" w:rsidRDefault="00A57F6E" w:rsidP="00A57F6E">
      <w:pPr>
        <w:pStyle w:val="ListeParagraf"/>
        <w:numPr>
          <w:ilvl w:val="0"/>
          <w:numId w:val="42"/>
        </w:numPr>
      </w:pPr>
      <w:r>
        <w:t>Fatura</w:t>
      </w:r>
    </w:p>
    <w:p w14:paraId="022E3B29" w14:textId="77777777" w:rsidR="00A57F6E" w:rsidRDefault="00A57F6E" w:rsidP="00A57F6E">
      <w:pPr>
        <w:pStyle w:val="ListeParagraf"/>
        <w:numPr>
          <w:ilvl w:val="0"/>
          <w:numId w:val="42"/>
        </w:numPr>
      </w:pPr>
      <w:r w:rsidRPr="004A4BC1">
        <w:t>Ödeme</w:t>
      </w:r>
      <w:r w:rsidRPr="00955D2E">
        <w:rPr>
          <w:spacing w:val="-2"/>
        </w:rPr>
        <w:t xml:space="preserve"> </w:t>
      </w:r>
      <w:r w:rsidRPr="004A4BC1">
        <w:t>belgesi</w:t>
      </w:r>
    </w:p>
    <w:p w14:paraId="42A034DD" w14:textId="77777777" w:rsidR="00A57F6E" w:rsidRPr="00CF15DE" w:rsidRDefault="00A57F6E" w:rsidP="00A57F6E">
      <w:pPr>
        <w:pStyle w:val="ListeParagraf"/>
        <w:numPr>
          <w:ilvl w:val="0"/>
          <w:numId w:val="42"/>
        </w:numPr>
      </w:pPr>
      <w:r w:rsidRPr="00CF15DE">
        <w:t>Rapor</w:t>
      </w:r>
    </w:p>
    <w:p w14:paraId="1718D922" w14:textId="77777777" w:rsidR="00A57F6E" w:rsidRPr="005576BD" w:rsidRDefault="00A57F6E" w:rsidP="00A57F6E">
      <w:pPr>
        <w:pStyle w:val="ListeParagraf"/>
        <w:numPr>
          <w:ilvl w:val="0"/>
          <w:numId w:val="42"/>
        </w:numPr>
      </w:pPr>
      <w:r>
        <w:t xml:space="preserve">Talep edilebilecek </w:t>
      </w:r>
      <w:r w:rsidRPr="004A4BC1">
        <w:t>diğer bilgi ve</w:t>
      </w:r>
      <w:r w:rsidRPr="00955D2E">
        <w:rPr>
          <w:spacing w:val="4"/>
        </w:rPr>
        <w:t xml:space="preserve"> </w:t>
      </w:r>
      <w:r>
        <w:t>belgeler</w:t>
      </w:r>
    </w:p>
    <w:p w14:paraId="240D0C16" w14:textId="23C52A16" w:rsidR="007C2E9C" w:rsidRPr="00AD7D80" w:rsidRDefault="00673935" w:rsidP="00525F2C">
      <w:pPr>
        <w:pStyle w:val="Balk3"/>
        <w:rPr>
          <w:iCs/>
        </w:rPr>
      </w:pPr>
      <w:r w:rsidRPr="00AD7D80">
        <w:t>TESCİL</w:t>
      </w:r>
      <w:r w:rsidR="00D31944">
        <w:t xml:space="preserve">, </w:t>
      </w:r>
      <w:r w:rsidR="00056FD1">
        <w:t>AKREDİTASYON</w:t>
      </w:r>
      <w:r w:rsidR="00D31944">
        <w:t xml:space="preserve"> VE KORUMAYA İLİŞKİN</w:t>
      </w:r>
      <w:r w:rsidRPr="00AD7D80">
        <w:t xml:space="preserve"> </w:t>
      </w:r>
      <w:r w:rsidR="00A836FB">
        <w:t>GİDERLERİN</w:t>
      </w:r>
      <w:r w:rsidR="00E30752">
        <w:t>İN</w:t>
      </w:r>
      <w:r w:rsidRPr="00AD7D80">
        <w:t xml:space="preserve"> </w:t>
      </w:r>
      <w:r w:rsidR="0090391A" w:rsidRPr="00AD7D80">
        <w:t>DESTEKLENMESİ</w:t>
      </w:r>
    </w:p>
    <w:p w14:paraId="36D9BA20" w14:textId="77777777" w:rsidR="007B5E0E" w:rsidRPr="00094CE1" w:rsidRDefault="002D7D63" w:rsidP="00525F2C">
      <w:pPr>
        <w:pStyle w:val="Balk4"/>
      </w:pPr>
      <w:r w:rsidRPr="00094CE1">
        <w:t>Destek ödemesi talebinde bulunulan yurt</w:t>
      </w:r>
      <w:r w:rsidR="004B3A4F" w:rsidRPr="00094CE1">
        <w:t xml:space="preserve"> </w:t>
      </w:r>
      <w:r w:rsidRPr="00094CE1">
        <w:t>dışı tescil</w:t>
      </w:r>
      <w:r w:rsidR="00056FD1">
        <w:t>/akreditasyon</w:t>
      </w:r>
      <w:r w:rsidRPr="00094CE1">
        <w:t xml:space="preserve"> faaliyetine ilişkin;</w:t>
      </w:r>
    </w:p>
    <w:p w14:paraId="22287A7A" w14:textId="0D4378FB" w:rsidR="009B39EC" w:rsidRPr="00EF1855" w:rsidRDefault="002D7D63" w:rsidP="00525F2C">
      <w:pPr>
        <w:pStyle w:val="ListeParagraf"/>
        <w:numPr>
          <w:ilvl w:val="0"/>
          <w:numId w:val="30"/>
        </w:numPr>
      </w:pPr>
      <w:r w:rsidRPr="00EF1855">
        <w:t>Yurt</w:t>
      </w:r>
      <w:r w:rsidR="00122428" w:rsidRPr="00EF1855">
        <w:t xml:space="preserve"> </w:t>
      </w:r>
      <w:r w:rsidR="00600F3D" w:rsidRPr="00EF1855">
        <w:t>dışı tescil</w:t>
      </w:r>
      <w:r w:rsidR="00056FD1" w:rsidRPr="00EF1855">
        <w:t>/akreditasyon</w:t>
      </w:r>
      <w:r w:rsidR="00600F3D" w:rsidRPr="00EF1855">
        <w:t xml:space="preserve"> başvuru belgesi</w:t>
      </w:r>
      <w:r w:rsidR="00D66610" w:rsidRPr="00EF1855">
        <w:t xml:space="preserve"> ve varsa tescil/akreditasyon belgesi</w:t>
      </w:r>
    </w:p>
    <w:p w14:paraId="05EF5D16" w14:textId="07D3E396" w:rsidR="00353E4C" w:rsidRPr="00EF1855" w:rsidRDefault="00353E4C" w:rsidP="00525F2C">
      <w:pPr>
        <w:pStyle w:val="ListeParagraf"/>
        <w:numPr>
          <w:ilvl w:val="0"/>
          <w:numId w:val="30"/>
        </w:numPr>
      </w:pPr>
      <w:r w:rsidRPr="00EF1855">
        <w:t>Fatura</w:t>
      </w:r>
    </w:p>
    <w:p w14:paraId="4AD2C266" w14:textId="70B7EB36" w:rsidR="007B5E0E" w:rsidRPr="00EF1855" w:rsidRDefault="00600F3D" w:rsidP="00525F2C">
      <w:pPr>
        <w:pStyle w:val="ListeParagraf"/>
        <w:numPr>
          <w:ilvl w:val="0"/>
          <w:numId w:val="30"/>
        </w:numPr>
      </w:pPr>
      <w:r w:rsidRPr="00EF1855">
        <w:t>Ödeme belgesi</w:t>
      </w:r>
    </w:p>
    <w:p w14:paraId="40DC09E1" w14:textId="3395F9DD" w:rsidR="00E53940" w:rsidRPr="00EF1855" w:rsidRDefault="00D66610" w:rsidP="00525F2C">
      <w:pPr>
        <w:pStyle w:val="ListeParagraf"/>
        <w:numPr>
          <w:ilvl w:val="0"/>
          <w:numId w:val="30"/>
        </w:numPr>
      </w:pPr>
      <w:r w:rsidRPr="00EF1855">
        <w:lastRenderedPageBreak/>
        <w:t>Danışmanlık için sözleşme</w:t>
      </w:r>
    </w:p>
    <w:p w14:paraId="12789FBE" w14:textId="2DF6ADD5" w:rsidR="007B5E0E" w:rsidRPr="00EF1855" w:rsidRDefault="009C4C80" w:rsidP="00525F2C">
      <w:pPr>
        <w:pStyle w:val="ListeParagraf"/>
        <w:numPr>
          <w:ilvl w:val="0"/>
          <w:numId w:val="30"/>
        </w:numPr>
      </w:pPr>
      <w:r w:rsidRPr="00EF1855">
        <w:t>Talep edilebilecek</w:t>
      </w:r>
      <w:r w:rsidR="00600F3D" w:rsidRPr="00EF1855">
        <w:t xml:space="preserve"> diğer bilgi ve belgeler</w:t>
      </w:r>
    </w:p>
    <w:p w14:paraId="48AB8585" w14:textId="77777777" w:rsidR="007B5E0E" w:rsidRPr="00094CE1" w:rsidRDefault="002D7D63" w:rsidP="00525F2C">
      <w:pPr>
        <w:pStyle w:val="Balk4"/>
      </w:pPr>
      <w:r w:rsidRPr="00094CE1">
        <w:t>Destek ödemesi talebinde bulunulan yurt</w:t>
      </w:r>
      <w:r w:rsidR="003B45E7" w:rsidRPr="00094CE1">
        <w:t xml:space="preserve"> </w:t>
      </w:r>
      <w:r w:rsidRPr="00094CE1">
        <w:t>dışı tescilli markanın</w:t>
      </w:r>
      <w:r w:rsidR="00056FD1">
        <w:t xml:space="preserve"> yenilenmesine ve</w:t>
      </w:r>
      <w:r w:rsidRPr="00094CE1">
        <w:t xml:space="preserve"> korunmasına ilişkin;</w:t>
      </w:r>
    </w:p>
    <w:p w14:paraId="36F7B774" w14:textId="41909CA2" w:rsidR="00C41D1B" w:rsidRPr="00EF1855" w:rsidRDefault="00C41D1B" w:rsidP="00525F2C">
      <w:pPr>
        <w:pStyle w:val="ListeParagraf"/>
        <w:numPr>
          <w:ilvl w:val="0"/>
          <w:numId w:val="31"/>
        </w:numPr>
      </w:pPr>
      <w:r w:rsidRPr="00EF1855">
        <w:t>Yurt dışı tescil/akreditasyon belgesi</w:t>
      </w:r>
      <w:r w:rsidR="00457FAC" w:rsidRPr="00EF1855">
        <w:t xml:space="preserve"> </w:t>
      </w:r>
    </w:p>
    <w:p w14:paraId="3EEC80AD" w14:textId="444766E6" w:rsidR="003478F1" w:rsidRPr="00EF1855" w:rsidRDefault="00C41D1B" w:rsidP="00525F2C">
      <w:pPr>
        <w:pStyle w:val="ListeParagraf"/>
        <w:numPr>
          <w:ilvl w:val="0"/>
          <w:numId w:val="31"/>
        </w:numPr>
      </w:pPr>
      <w:r w:rsidRPr="00EF1855">
        <w:t>F</w:t>
      </w:r>
      <w:r w:rsidR="002D7D63" w:rsidRPr="00EF1855">
        <w:t xml:space="preserve">atura </w:t>
      </w:r>
    </w:p>
    <w:p w14:paraId="12114F88" w14:textId="035DD8DC" w:rsidR="007B5E0E" w:rsidRPr="00EF1855" w:rsidRDefault="00BF58A5" w:rsidP="00525F2C">
      <w:pPr>
        <w:pStyle w:val="ListeParagraf"/>
        <w:numPr>
          <w:ilvl w:val="0"/>
          <w:numId w:val="31"/>
        </w:numPr>
      </w:pPr>
      <w:r w:rsidRPr="00EF1855">
        <w:t>Ödeme belgesi</w:t>
      </w:r>
    </w:p>
    <w:p w14:paraId="3D24D059" w14:textId="04B2B9B1" w:rsidR="007B5E0E" w:rsidRPr="00EF1855" w:rsidRDefault="00D66610" w:rsidP="00525F2C">
      <w:pPr>
        <w:pStyle w:val="ListeParagraf"/>
        <w:numPr>
          <w:ilvl w:val="0"/>
          <w:numId w:val="31"/>
        </w:numPr>
      </w:pPr>
      <w:r w:rsidRPr="00EF1855">
        <w:t>Hukuki sürece ilişkin yasal dokümanlar (</w:t>
      </w:r>
      <w:r w:rsidR="00C41D1B" w:rsidRPr="00EF1855">
        <w:t>İ</w:t>
      </w:r>
      <w:r w:rsidRPr="00EF1855">
        <w:t>htar yazısı, dava dilekçesi veya uygun nitelikli diğer belgeler)</w:t>
      </w:r>
    </w:p>
    <w:p w14:paraId="13030C91" w14:textId="3C1E9D56" w:rsidR="00D66610" w:rsidRPr="00EF1855" w:rsidRDefault="00D66610" w:rsidP="00525F2C">
      <w:pPr>
        <w:pStyle w:val="ListeParagraf"/>
        <w:numPr>
          <w:ilvl w:val="0"/>
          <w:numId w:val="31"/>
        </w:numPr>
      </w:pPr>
      <w:r w:rsidRPr="00EF1855">
        <w:t>Danışmanlık için sözleşme</w:t>
      </w:r>
    </w:p>
    <w:p w14:paraId="4859CC29" w14:textId="56DDC4A8" w:rsidR="007B5E0E" w:rsidRPr="00EF1855" w:rsidRDefault="00C41D1B" w:rsidP="00525F2C">
      <w:pPr>
        <w:pStyle w:val="ListeParagraf"/>
        <w:numPr>
          <w:ilvl w:val="0"/>
          <w:numId w:val="31"/>
        </w:numPr>
      </w:pPr>
      <w:r w:rsidRPr="00EF1855">
        <w:t xml:space="preserve">Talep edilebilecek </w:t>
      </w:r>
      <w:r w:rsidR="00BF58A5" w:rsidRPr="00EF1855">
        <w:t>diğer bilgi ve belgeler</w:t>
      </w:r>
    </w:p>
    <w:p w14:paraId="100319EE" w14:textId="0853322E" w:rsidR="007B5E0E" w:rsidRPr="00094CE1" w:rsidRDefault="003478F1" w:rsidP="00D16534">
      <w:pPr>
        <w:pStyle w:val="Balk3"/>
        <w:jc w:val="both"/>
      </w:pPr>
      <w:r w:rsidRPr="00AD7D80">
        <w:t>REKLAM</w:t>
      </w:r>
      <w:r w:rsidRPr="00094CE1">
        <w:t xml:space="preserve">, TANITIM VE PAZARLAMA </w:t>
      </w:r>
      <w:r w:rsidR="00052041">
        <w:t>FAALİYETLERİNİN</w:t>
      </w:r>
      <w:r w:rsidR="00D16534">
        <w:t xml:space="preserve"> </w:t>
      </w:r>
      <w:r w:rsidR="00DB4DC3" w:rsidRPr="00094CE1">
        <w:t>DESTEKLENMESİ</w:t>
      </w:r>
    </w:p>
    <w:p w14:paraId="62067CE6" w14:textId="77777777" w:rsidR="007B5E0E" w:rsidRPr="007E0513" w:rsidRDefault="002D7D63" w:rsidP="00525F2C">
      <w:pPr>
        <w:pStyle w:val="Balk4"/>
      </w:pPr>
      <w:r w:rsidRPr="007E0513">
        <w:t xml:space="preserve">Destek ödemesi talebinde bulunulan </w:t>
      </w:r>
      <w:r w:rsidR="00E23966" w:rsidRPr="007E0513">
        <w:t xml:space="preserve">reklam, </w:t>
      </w:r>
      <w:r w:rsidRPr="007E0513">
        <w:t xml:space="preserve">tanıtım </w:t>
      </w:r>
      <w:r w:rsidR="00E23966" w:rsidRPr="007E0513">
        <w:t xml:space="preserve">ve pazarlama </w:t>
      </w:r>
      <w:r w:rsidRPr="007E0513">
        <w:t>faaliyetine ilişkin;</w:t>
      </w:r>
    </w:p>
    <w:p w14:paraId="35C765D3" w14:textId="6FBDC426" w:rsidR="00D66610" w:rsidRDefault="00D66610" w:rsidP="00525F2C">
      <w:pPr>
        <w:pStyle w:val="ListeParagraf"/>
        <w:numPr>
          <w:ilvl w:val="0"/>
          <w:numId w:val="32"/>
        </w:numPr>
      </w:pPr>
      <w:r>
        <w:t>Reklam, tanıtım ve pazarlama faaliyetine ilişkin olarak;</w:t>
      </w:r>
    </w:p>
    <w:p w14:paraId="31F558F9" w14:textId="54BB8CF5" w:rsidR="00CF2032" w:rsidRPr="00EF1855" w:rsidRDefault="00CF2032" w:rsidP="00525F2C">
      <w:pPr>
        <w:pStyle w:val="ListeParagraf"/>
        <w:numPr>
          <w:ilvl w:val="1"/>
          <w:numId w:val="32"/>
        </w:numPr>
        <w:ind w:left="1434" w:hanging="357"/>
      </w:pPr>
      <w:r w:rsidRPr="00EF1855">
        <w:t>Fatura</w:t>
      </w:r>
    </w:p>
    <w:p w14:paraId="7FC6E1FA" w14:textId="1A6AAC9B" w:rsidR="00CF2032" w:rsidRPr="00EF1855" w:rsidRDefault="00527520" w:rsidP="00525F2C">
      <w:pPr>
        <w:pStyle w:val="ListeParagraf"/>
        <w:numPr>
          <w:ilvl w:val="1"/>
          <w:numId w:val="32"/>
        </w:numPr>
        <w:ind w:left="1434" w:hanging="357"/>
      </w:pPr>
      <w:r w:rsidRPr="00EF1855">
        <w:t xml:space="preserve">Ödeme </w:t>
      </w:r>
      <w:r w:rsidR="00CF2032" w:rsidRPr="00EF1855">
        <w:t>belgesi</w:t>
      </w:r>
    </w:p>
    <w:p w14:paraId="4B64FEC5" w14:textId="7476149B" w:rsidR="007B5E0E" w:rsidRPr="00525F2C" w:rsidRDefault="003478F1" w:rsidP="00525F2C">
      <w:pPr>
        <w:pStyle w:val="ListeParagraf"/>
        <w:numPr>
          <w:ilvl w:val="1"/>
          <w:numId w:val="32"/>
        </w:numPr>
        <w:ind w:left="1434" w:hanging="357"/>
        <w:rPr>
          <w:i/>
        </w:rPr>
      </w:pPr>
      <w:r w:rsidRPr="00EF1855">
        <w:t>Sözleşme</w:t>
      </w:r>
      <w:r w:rsidR="005044F9" w:rsidRPr="00EF1855">
        <w:t xml:space="preserve"> </w:t>
      </w:r>
    </w:p>
    <w:p w14:paraId="1078855D" w14:textId="0B28BF81" w:rsidR="003802EF" w:rsidRDefault="003802EF" w:rsidP="00525F2C">
      <w:pPr>
        <w:pStyle w:val="ListeParagraf"/>
        <w:numPr>
          <w:ilvl w:val="0"/>
          <w:numId w:val="32"/>
        </w:numPr>
      </w:pPr>
      <w:r w:rsidRPr="001A60DA">
        <w:t xml:space="preserve">Yapılan reklam, tanıtım ve pazarlama faaliyeti etkinliğine ve tanıtım ya da eşantiyon malzemelerine ait görseller </w:t>
      </w:r>
      <w:r w:rsidR="00F33274">
        <w:t>(Niteliği itibarıyla sistem üzerinden sunulamayacak mahiyette olan tanıtım malzemesi örnekleri ve film kopyaları (resim, video kaydı, CD vb.) yapılan başvuruyla ilişkilendirilmek şartıyla KEP aracılığıyla gönderilir. Bu şekilde de gönderimin mümkün olmadığı hallerde doğrudan veya posta ile dilekçe ekinde gönderilebilir.)</w:t>
      </w:r>
    </w:p>
    <w:p w14:paraId="0402988E" w14:textId="599B4015" w:rsidR="003802EF" w:rsidRDefault="00E9430B" w:rsidP="00525F2C">
      <w:pPr>
        <w:pStyle w:val="ListeParagraf"/>
        <w:numPr>
          <w:ilvl w:val="0"/>
          <w:numId w:val="32"/>
        </w:numPr>
      </w:pPr>
      <w:r>
        <w:t>İnternet ortamındaki</w:t>
      </w:r>
      <w:r w:rsidR="00CF2032" w:rsidRPr="00CF2032">
        <w:t xml:space="preserve"> reklam, tanıtım ve pazarlama faaliyetleri için yayınlandıkları internet sitesi </w:t>
      </w:r>
      <w:r>
        <w:t>bağlantı adre</w:t>
      </w:r>
      <w:r w:rsidR="00CF2032" w:rsidRPr="00CF2032">
        <w:t xml:space="preserve">sinin görülebileceği ekran görüntüleri </w:t>
      </w:r>
    </w:p>
    <w:p w14:paraId="1954BF9A" w14:textId="504D6196" w:rsidR="003802EF" w:rsidRPr="001A60DA" w:rsidRDefault="003802EF" w:rsidP="00525F2C">
      <w:pPr>
        <w:pStyle w:val="ListeParagraf"/>
        <w:numPr>
          <w:ilvl w:val="0"/>
          <w:numId w:val="32"/>
        </w:numPr>
      </w:pPr>
      <w:r w:rsidRPr="001A60DA">
        <w:t xml:space="preserve">Sosyal medya, arama motoru ve dijital platform reklamları için ek olarak: </w:t>
      </w:r>
    </w:p>
    <w:p w14:paraId="3DFF2E37" w14:textId="15387480" w:rsidR="003802EF" w:rsidRPr="00EF1855" w:rsidRDefault="003802EF" w:rsidP="00525F2C">
      <w:pPr>
        <w:pStyle w:val="ListeParagraf"/>
        <w:numPr>
          <w:ilvl w:val="1"/>
          <w:numId w:val="32"/>
        </w:numPr>
      </w:pPr>
      <w:r w:rsidRPr="00EF1855">
        <w:t xml:space="preserve">Tanıtım veya fatura dönemi ile uyumlu zaman aralığına ilişkin işlem geçmişi raporu (reklamların tıklanma sayısını ve tıklamanın yapıldığı ülkeleri içeren rapor) </w:t>
      </w:r>
    </w:p>
    <w:p w14:paraId="766B9026" w14:textId="38A015DF" w:rsidR="003802EF" w:rsidRPr="00EF1855" w:rsidRDefault="003802EF" w:rsidP="00525F2C">
      <w:pPr>
        <w:pStyle w:val="ListeParagraf"/>
        <w:numPr>
          <w:ilvl w:val="1"/>
          <w:numId w:val="32"/>
        </w:numPr>
      </w:pPr>
      <w:r w:rsidRPr="00EF1855">
        <w:t xml:space="preserve">Ara yüze okuma amaçlı erişim sağlanmasına yönelik kullanıcı adı ve şifre bilgileri </w:t>
      </w:r>
    </w:p>
    <w:p w14:paraId="72C84A1F" w14:textId="0402A365" w:rsidR="003802EF" w:rsidRPr="00EF1855" w:rsidRDefault="003802EF" w:rsidP="00525F2C">
      <w:pPr>
        <w:pStyle w:val="ListeParagraf"/>
        <w:numPr>
          <w:ilvl w:val="1"/>
          <w:numId w:val="32"/>
        </w:numPr>
      </w:pPr>
      <w:r w:rsidRPr="00EF1855">
        <w:t>Yetkili kuruluşlar aracılığıyla tanıtımın yapılması halinde aracı kuruluşun yetki belgesi</w:t>
      </w:r>
    </w:p>
    <w:p w14:paraId="05FD5FC1" w14:textId="450B5295" w:rsidR="001610AE" w:rsidRDefault="002D7D63" w:rsidP="00525F2C">
      <w:pPr>
        <w:pStyle w:val="ListeParagraf"/>
        <w:numPr>
          <w:ilvl w:val="0"/>
          <w:numId w:val="32"/>
        </w:numPr>
      </w:pPr>
      <w:r w:rsidRPr="007E0513">
        <w:t>T</w:t>
      </w:r>
      <w:r w:rsidR="00CF2032">
        <w:t>elevizyon</w:t>
      </w:r>
      <w:r w:rsidRPr="007E0513">
        <w:t xml:space="preserve"> </w:t>
      </w:r>
      <w:r w:rsidR="009E0EE7" w:rsidRPr="007E0513">
        <w:t>ve radyo reklamları için</w:t>
      </w:r>
      <w:r w:rsidR="00CF2032">
        <w:t xml:space="preserve"> ilgili yayıncı kuruluşça onaylı</w:t>
      </w:r>
      <w:r w:rsidR="009E0EE7" w:rsidRPr="007E0513">
        <w:t xml:space="preserve"> ülke</w:t>
      </w:r>
      <w:r w:rsidRPr="007E0513">
        <w:t xml:space="preserve"> bazlı faaliyet gerçekleşme </w:t>
      </w:r>
      <w:r w:rsidR="00457FAC" w:rsidRPr="007E0513">
        <w:t>raporu</w:t>
      </w:r>
    </w:p>
    <w:p w14:paraId="644F1639" w14:textId="78C28770" w:rsidR="005855C7" w:rsidRDefault="001C163B" w:rsidP="00525F2C">
      <w:pPr>
        <w:pStyle w:val="ListeParagraf"/>
        <w:numPr>
          <w:ilvl w:val="0"/>
          <w:numId w:val="32"/>
        </w:numPr>
      </w:pPr>
      <w:r w:rsidRPr="001C163B">
        <w:lastRenderedPageBreak/>
        <w:t>Halkla ilişkiler kuruluşları aracılığıyla düzenlenen belirli bir dönemi ve çeşitli tanıtım</w:t>
      </w:r>
      <w:r>
        <w:t xml:space="preserve"> </w:t>
      </w:r>
      <w:r w:rsidRPr="001C163B">
        <w:t>faaliyetlerini içeren reklam kampanyalarında her bir tanıtım mecrasına ilişkin tek görsel ve</w:t>
      </w:r>
      <w:r>
        <w:t xml:space="preserve"> </w:t>
      </w:r>
      <w:r w:rsidRPr="001C163B">
        <w:t>kampanya raporu</w:t>
      </w:r>
    </w:p>
    <w:p w14:paraId="4BD4FD99" w14:textId="7D202B19" w:rsidR="003802EF" w:rsidRPr="007E0513" w:rsidRDefault="003802EF" w:rsidP="00525F2C">
      <w:pPr>
        <w:pStyle w:val="ListeParagraf"/>
        <w:numPr>
          <w:ilvl w:val="0"/>
          <w:numId w:val="32"/>
        </w:numPr>
      </w:pPr>
      <w:r w:rsidRPr="003802EF">
        <w:t xml:space="preserve">E-ticaret </w:t>
      </w:r>
      <w:r w:rsidR="00FA1C2F">
        <w:t>sitelerine/</w:t>
      </w:r>
      <w:r w:rsidRPr="003802EF">
        <w:t>platformlarına üyelik için üye olunan sitede yer alan yararlanıcı/işbirliği kuruluşuna</w:t>
      </w:r>
      <w:r w:rsidR="00525F2C">
        <w:t xml:space="preserve"> </w:t>
      </w:r>
      <w:r w:rsidRPr="003802EF">
        <w:t>ait profil sayfası çıktıları ve başvuru sahibinin internet sayfasına ait yabancı dil ara yüz çıktıları</w:t>
      </w:r>
    </w:p>
    <w:p w14:paraId="32C6F079" w14:textId="6343067B" w:rsidR="00FE0BFE" w:rsidRPr="00C37AFE" w:rsidRDefault="00E93A66" w:rsidP="00525F2C">
      <w:pPr>
        <w:pStyle w:val="ListeParagraf"/>
        <w:numPr>
          <w:ilvl w:val="0"/>
          <w:numId w:val="32"/>
        </w:numPr>
      </w:pPr>
      <w:r w:rsidRPr="00525F2C">
        <w:rPr>
          <w:bCs/>
          <w:noProof/>
        </w:rPr>
        <w:t xml:space="preserve">Yurt içinden veya yurt dışından temin edilen tanıtım </w:t>
      </w:r>
      <w:r w:rsidR="00B26D2A" w:rsidRPr="00525F2C">
        <w:rPr>
          <w:bCs/>
          <w:noProof/>
        </w:rPr>
        <w:t xml:space="preserve">malzemeleri için; </w:t>
      </w:r>
      <w:r w:rsidRPr="00525F2C">
        <w:rPr>
          <w:bCs/>
          <w:noProof/>
        </w:rPr>
        <w:t>bedelsiz ihracat yoluyla ya da iz bedeli üzerinden yurt dışına gönderil</w:t>
      </w:r>
      <w:r w:rsidR="00B26D2A" w:rsidRPr="00525F2C">
        <w:rPr>
          <w:bCs/>
          <w:noProof/>
        </w:rPr>
        <w:t xml:space="preserve">diğini tevsik eder mahiyette </w:t>
      </w:r>
      <w:r w:rsidRPr="00525F2C">
        <w:rPr>
          <w:bCs/>
          <w:noProof/>
        </w:rPr>
        <w:t>gümrük beyannameleri, basitleştirilmiş gümrük beyannameleri, serbest bölge işlem formu, detaylı bir şekilde düzenlenmiş kurye, kargo faturaları, çeki listesi vb. belgeler</w:t>
      </w:r>
      <w:r w:rsidR="00B26D2A" w:rsidRPr="00525F2C">
        <w:rPr>
          <w:bCs/>
          <w:noProof/>
        </w:rPr>
        <w:t xml:space="preserve"> ya da </w:t>
      </w:r>
      <w:r w:rsidRPr="00525F2C">
        <w:rPr>
          <w:bCs/>
          <w:noProof/>
        </w:rPr>
        <w:t xml:space="preserve">yolcu beraberi numune, sergi ve fuar eşyası beyan formu </w:t>
      </w:r>
    </w:p>
    <w:p w14:paraId="07BEBF3D" w14:textId="06E8C813" w:rsidR="00DC1151" w:rsidRPr="00094CE1" w:rsidRDefault="00056FD1" w:rsidP="00D66CB1">
      <w:pPr>
        <w:pStyle w:val="Balk4"/>
        <w:rPr>
          <w:highlight w:val="yellow"/>
        </w:rPr>
      </w:pPr>
      <w:r>
        <w:t xml:space="preserve">Genelge’nin </w:t>
      </w:r>
      <w:r w:rsidR="005E1E0E" w:rsidRPr="00A32622">
        <w:t>Ek-14’ünde</w:t>
      </w:r>
      <w:r w:rsidR="00DC1151" w:rsidRPr="00C14BD3">
        <w:t xml:space="preserve"> yer alan reklam, tanıtım ve pazarlama faaliyetlerinden yurt dışından davet edilen akademisyen/uzman/ilgili kişi veya kurum ve kuruluş temsilcilerinin katılımı ile yurt dışına yönelik olarak yurt içinde düzenlenen tanıtım ve pazarlama etkinlikleri ile eğitim programları kapsamında; gerçekleştirilen harcamalara ilişkin yukarıdakilere ilave olarak talep edilen belgeler;</w:t>
      </w:r>
    </w:p>
    <w:p w14:paraId="265D43F7" w14:textId="77777777" w:rsidR="00D66CB1" w:rsidRPr="00D66CB1" w:rsidRDefault="00DC1151" w:rsidP="00D66CB1">
      <w:pPr>
        <w:pStyle w:val="ListeParagraf"/>
        <w:numPr>
          <w:ilvl w:val="0"/>
          <w:numId w:val="33"/>
        </w:numPr>
      </w:pPr>
      <w:r w:rsidRPr="00D66CB1">
        <w:t>Ulaşım harcamalarına ilişkin olarak</w:t>
      </w:r>
      <w:r w:rsidR="00B26D2A" w:rsidRPr="00D66CB1">
        <w:t>;</w:t>
      </w:r>
      <w:r w:rsidRPr="00D66CB1">
        <w:t xml:space="preserve"> </w:t>
      </w:r>
    </w:p>
    <w:p w14:paraId="02A28C80" w14:textId="6E49F588" w:rsidR="00EF1855" w:rsidRPr="00D66CB1" w:rsidRDefault="00C67524" w:rsidP="00D66CB1">
      <w:pPr>
        <w:pStyle w:val="ListeParagraf"/>
        <w:numPr>
          <w:ilvl w:val="1"/>
          <w:numId w:val="33"/>
        </w:numPr>
        <w:rPr>
          <w:u w:val="single"/>
        </w:rPr>
      </w:pPr>
      <w:r w:rsidRPr="001A60DA">
        <w:t>Bilet</w:t>
      </w:r>
    </w:p>
    <w:p w14:paraId="1650E55E" w14:textId="77777777" w:rsidR="00525F2C" w:rsidRDefault="00FA7185" w:rsidP="00D66CB1">
      <w:pPr>
        <w:pStyle w:val="ListeParagraf"/>
        <w:numPr>
          <w:ilvl w:val="1"/>
          <w:numId w:val="33"/>
        </w:numPr>
      </w:pPr>
      <w:r w:rsidRPr="00EF1855">
        <w:t>Ulaşıma ilişkin aşağıdaki belgelerden herhangi biri</w:t>
      </w:r>
      <w:r w:rsidR="00EF1855">
        <w:t>;</w:t>
      </w:r>
    </w:p>
    <w:p w14:paraId="651D9127" w14:textId="77777777" w:rsidR="00D66CB1" w:rsidRDefault="00FA7185" w:rsidP="00D66CB1">
      <w:pPr>
        <w:pStyle w:val="ListeParagraf"/>
        <w:numPr>
          <w:ilvl w:val="2"/>
          <w:numId w:val="33"/>
        </w:numPr>
      </w:pPr>
      <w:r w:rsidRPr="00035DAF">
        <w:t>Uçuşlara ait biniş kartları</w:t>
      </w:r>
    </w:p>
    <w:p w14:paraId="77994515" w14:textId="77777777" w:rsidR="00D66CB1" w:rsidRDefault="00FA7185" w:rsidP="00D66CB1">
      <w:pPr>
        <w:pStyle w:val="ListeParagraf"/>
        <w:numPr>
          <w:ilvl w:val="2"/>
          <w:numId w:val="33"/>
        </w:numPr>
      </w:pPr>
      <w:r w:rsidRPr="00035DAF">
        <w:t>Temsilcinin ülkeye giriş yaptığını gösterir pasaportun ana sayfası ve ilgili sayfalarının fotokopileri veya resmi</w:t>
      </w:r>
      <w:r>
        <w:t xml:space="preserve"> </w:t>
      </w:r>
      <w:r w:rsidRPr="00035DAF">
        <w:t>makamlardan alınacak yazı</w:t>
      </w:r>
    </w:p>
    <w:p w14:paraId="2B1DD1E0" w14:textId="62A2FEEA" w:rsidR="00D66CB1" w:rsidRDefault="00D66CB1" w:rsidP="00D66CB1">
      <w:pPr>
        <w:pStyle w:val="ListeParagraf"/>
        <w:numPr>
          <w:ilvl w:val="2"/>
          <w:numId w:val="33"/>
        </w:numPr>
      </w:pPr>
      <w:r>
        <w:t>İ</w:t>
      </w:r>
      <w:r w:rsidR="00FA7185" w:rsidRPr="00035DAF">
        <w:t>lgili havayolu şirketinin özel yolcu programı hesap bildirim cetveli</w:t>
      </w:r>
    </w:p>
    <w:p w14:paraId="155E15F7" w14:textId="692427F5" w:rsidR="00DC1151" w:rsidRPr="00D66CB1" w:rsidRDefault="00DC1151" w:rsidP="00D66CB1">
      <w:pPr>
        <w:pStyle w:val="ListeParagraf"/>
        <w:numPr>
          <w:ilvl w:val="0"/>
          <w:numId w:val="33"/>
        </w:numPr>
      </w:pPr>
      <w:r w:rsidRPr="00D66CB1">
        <w:t>Konaklama harcamalarına ilişkin olarak</w:t>
      </w:r>
      <w:r w:rsidR="00B26D2A" w:rsidRPr="00D66CB1">
        <w:t>;</w:t>
      </w:r>
    </w:p>
    <w:p w14:paraId="0797F9FF" w14:textId="63510026" w:rsidR="00FA717A" w:rsidRDefault="00C67524" w:rsidP="00D66CB1">
      <w:pPr>
        <w:pStyle w:val="ListeParagraf"/>
        <w:numPr>
          <w:ilvl w:val="1"/>
          <w:numId w:val="33"/>
        </w:numPr>
      </w:pPr>
      <w:r w:rsidRPr="001A60DA">
        <w:t>Oda-kahvaltı tutarını gösteren ayrıntılı fatura</w:t>
      </w:r>
    </w:p>
    <w:p w14:paraId="39F8B76E" w14:textId="54C7E611" w:rsidR="00C67524" w:rsidRPr="001A60DA" w:rsidRDefault="00C67524" w:rsidP="00D66CB1">
      <w:pPr>
        <w:pStyle w:val="ListeParagraf"/>
        <w:numPr>
          <w:ilvl w:val="1"/>
          <w:numId w:val="33"/>
        </w:numPr>
      </w:pPr>
      <w:r w:rsidRPr="001A60DA">
        <w:t>Kalınan otelden alınan ve yararlanıcıların veya katılımcıların isimlerini</w:t>
      </w:r>
      <w:r w:rsidR="00B26D2A" w:rsidRPr="001A60DA">
        <w:t>, konaklama tarihlerini</w:t>
      </w:r>
      <w:r w:rsidRPr="001A60DA">
        <w:t xml:space="preserve"> yazı</w:t>
      </w:r>
      <w:r w:rsidR="00FA7185">
        <w:t xml:space="preserve"> veya uygun nitelikte belge</w:t>
      </w:r>
      <w:r w:rsidRPr="001A60DA">
        <w:t xml:space="preserve"> </w:t>
      </w:r>
    </w:p>
    <w:p w14:paraId="0EA1594D" w14:textId="77777777" w:rsidR="00DE5928" w:rsidRDefault="00C67524" w:rsidP="00D66CB1">
      <w:pPr>
        <w:pStyle w:val="ListeParagraf"/>
        <w:numPr>
          <w:ilvl w:val="0"/>
          <w:numId w:val="33"/>
        </w:numPr>
      </w:pPr>
      <w:r>
        <w:t xml:space="preserve">Transfer harcamasına ilişkin olarak fatura veya </w:t>
      </w:r>
      <w:r w:rsidR="00B26D2A">
        <w:t xml:space="preserve">araç </w:t>
      </w:r>
      <w:r>
        <w:t>kiralama hizmetinin internet üzerinden hizmet veren bir siteden alınması durumunda internetten alınan belge çıktısı</w:t>
      </w:r>
    </w:p>
    <w:p w14:paraId="4A185F57" w14:textId="0E312692" w:rsidR="00FA7185" w:rsidRPr="001A60DA" w:rsidRDefault="00FA7185" w:rsidP="00D66CB1">
      <w:pPr>
        <w:pStyle w:val="ListeParagraf"/>
        <w:numPr>
          <w:ilvl w:val="0"/>
          <w:numId w:val="33"/>
        </w:numPr>
      </w:pPr>
      <w:r w:rsidRPr="001A60DA">
        <w:t xml:space="preserve">Gelen </w:t>
      </w:r>
      <w:r w:rsidR="00DC7C88">
        <w:t xml:space="preserve">kurum/kuruluş temsilcilerinin </w:t>
      </w:r>
      <w:r w:rsidRPr="001A60DA">
        <w:t>isim, görev ve kurumların</w:t>
      </w:r>
      <w:r w:rsidR="00DC7C88">
        <w:t>a ilişkin bilgileri</w:t>
      </w:r>
      <w:r w:rsidRPr="001A60DA">
        <w:t xml:space="preserve"> içeren liste ile </w:t>
      </w:r>
      <w:r w:rsidR="00DC7C88">
        <w:t>faaliyetin</w:t>
      </w:r>
      <w:r w:rsidRPr="001A60DA">
        <w:t xml:space="preserve"> sonuçlarına ilişkin </w:t>
      </w:r>
      <w:r w:rsidR="00DC7C88" w:rsidRPr="001A60DA">
        <w:t>rapor</w:t>
      </w:r>
      <w:r w:rsidRPr="001A60DA">
        <w:t xml:space="preserve"> </w:t>
      </w:r>
    </w:p>
    <w:p w14:paraId="686AA92B" w14:textId="28026BF2" w:rsidR="0047738C" w:rsidRPr="002A2B6B" w:rsidRDefault="005B32B8" w:rsidP="00D66CB1">
      <w:pPr>
        <w:pStyle w:val="Balk4"/>
      </w:pPr>
      <w:r w:rsidRPr="002A2B6B">
        <w:rPr>
          <w:bCs/>
          <w:noProof/>
        </w:rPr>
        <w:t xml:space="preserve">Distribütör/bayi/acente/temsilci/franchise </w:t>
      </w:r>
      <w:r w:rsidRPr="002A2B6B">
        <w:t>tarafından</w:t>
      </w:r>
      <w:r w:rsidR="0047738C" w:rsidRPr="002A2B6B">
        <w:t xml:space="preserve"> gerçekleştirilen </w:t>
      </w:r>
      <w:r w:rsidRPr="002A2B6B">
        <w:t xml:space="preserve">reklam, tanıtım ve pazarlama </w:t>
      </w:r>
      <w:r w:rsidR="0047738C" w:rsidRPr="002A2B6B">
        <w:t xml:space="preserve">harcamalarına ilişkin </w:t>
      </w:r>
      <w:r w:rsidR="00DD5EE7" w:rsidRPr="002A2B6B">
        <w:t>ilave</w:t>
      </w:r>
      <w:r w:rsidR="0047738C" w:rsidRPr="002A2B6B">
        <w:t xml:space="preserve"> olarak talep edilen belgeler;</w:t>
      </w:r>
    </w:p>
    <w:p w14:paraId="224493D5" w14:textId="6555B159" w:rsidR="00EC488C" w:rsidRPr="00C24D7A" w:rsidRDefault="00AF6233" w:rsidP="00D66CB1">
      <w:pPr>
        <w:pStyle w:val="ListeParagraf"/>
        <w:numPr>
          <w:ilvl w:val="0"/>
          <w:numId w:val="34"/>
        </w:numPr>
      </w:pPr>
      <w:r w:rsidRPr="00075375">
        <w:t xml:space="preserve">Distribütör/bayi/acente/temsilci/franchise ile </w:t>
      </w:r>
      <w:r w:rsidR="004211A6">
        <w:t>hizmet alınan üçüncü</w:t>
      </w:r>
      <w:r w:rsidRPr="00075375">
        <w:t xml:space="preserve"> şirket arasındaki sözleşme, fatura ve ödeme belgesi </w:t>
      </w:r>
    </w:p>
    <w:p w14:paraId="3BE80B40" w14:textId="3D543F4F" w:rsidR="00FC30D7" w:rsidRPr="00264475" w:rsidRDefault="004211A6" w:rsidP="00FA1C2F">
      <w:pPr>
        <w:pStyle w:val="ListeParagraf"/>
        <w:numPr>
          <w:ilvl w:val="0"/>
          <w:numId w:val="34"/>
        </w:numPr>
      </w:pPr>
      <w:r>
        <w:lastRenderedPageBreak/>
        <w:t>Y</w:t>
      </w:r>
      <w:r w:rsidR="005B32B8" w:rsidRPr="00C24D7A">
        <w:t>ararlanıcı veya harcama yetkisi verilen</w:t>
      </w:r>
      <w:r w:rsidR="0047738C" w:rsidRPr="00C24D7A">
        <w:t xml:space="preserve"> şirket</w:t>
      </w:r>
      <w:r w:rsidR="00056FD1">
        <w:t>/kuruluş</w:t>
      </w:r>
      <w:r w:rsidR="0047738C" w:rsidRPr="00C24D7A">
        <w:t xml:space="preserve"> ile </w:t>
      </w:r>
      <w:r w:rsidR="005B32B8" w:rsidRPr="00075375">
        <w:t>distribütör/bayi/acente/temsilci/</w:t>
      </w:r>
      <w:r w:rsidR="002F6ACA">
        <w:t xml:space="preserve"> </w:t>
      </w:r>
      <w:r w:rsidR="005B32B8" w:rsidRPr="00075375">
        <w:t>franchise</w:t>
      </w:r>
      <w:r w:rsidR="0047738C" w:rsidRPr="00075375">
        <w:t xml:space="preserve"> arasındaki sözleşme,</w:t>
      </w:r>
      <w:r w:rsidR="005B32B8" w:rsidRPr="00075375">
        <w:t xml:space="preserve"> fatura ve ödeme belgesi</w:t>
      </w:r>
    </w:p>
    <w:p w14:paraId="54869CF3" w14:textId="6DD8DDA0" w:rsidR="00DD5EE7" w:rsidRPr="00D66CB1" w:rsidRDefault="00907CA2" w:rsidP="00D66CB1">
      <w:pPr>
        <w:pStyle w:val="Balk4"/>
      </w:pPr>
      <w:r w:rsidRPr="00D66CB1">
        <w:t xml:space="preserve">Talep edilebilecek </w:t>
      </w:r>
      <w:r w:rsidR="00DD5EE7" w:rsidRPr="00D66CB1">
        <w:t xml:space="preserve">diğer bilgi ve </w:t>
      </w:r>
      <w:r w:rsidR="00B5630E" w:rsidRPr="00D66CB1">
        <w:t>belgeler</w:t>
      </w:r>
    </w:p>
    <w:p w14:paraId="7138C60E" w14:textId="77777777" w:rsidR="007B5E0E" w:rsidRPr="00094CE1" w:rsidRDefault="00056FD1" w:rsidP="0047272F">
      <w:pPr>
        <w:pStyle w:val="Balk3"/>
        <w:rPr>
          <w:bCs/>
          <w:lang w:bidi="ar-SA"/>
        </w:rPr>
      </w:pPr>
      <w:r>
        <w:rPr>
          <w:lang w:bidi="ar-SA"/>
        </w:rPr>
        <w:t>YURT DIŞI VE YURT İÇİ ETKİNLİK</w:t>
      </w:r>
      <w:r w:rsidR="006948BC" w:rsidRPr="00094CE1">
        <w:rPr>
          <w:lang w:bidi="ar-SA"/>
        </w:rPr>
        <w:t xml:space="preserve"> </w:t>
      </w:r>
      <w:r w:rsidR="00DB4DC3" w:rsidRPr="00094CE1">
        <w:rPr>
          <w:lang w:bidi="ar-SA"/>
        </w:rPr>
        <w:t>GİDERLERİNİN DESTEKLENMESİ</w:t>
      </w:r>
    </w:p>
    <w:p w14:paraId="6B98186A" w14:textId="7CA8EF5C" w:rsidR="00C81DC4" w:rsidRPr="00DA5489" w:rsidRDefault="00C81DC4" w:rsidP="0047272F">
      <w:pPr>
        <w:pStyle w:val="Balk4"/>
      </w:pPr>
      <w:r w:rsidRPr="00DA5489">
        <w:t xml:space="preserve">Destek ödemesi talebinde bulunulan </w:t>
      </w:r>
      <w:r>
        <w:t>etkinliğe</w:t>
      </w:r>
      <w:r w:rsidRPr="00DA5489">
        <w:t xml:space="preserve"> ilişkin;</w:t>
      </w:r>
    </w:p>
    <w:p w14:paraId="24B7B062" w14:textId="1DA7E0DD" w:rsidR="001858E9" w:rsidRPr="0047272F" w:rsidRDefault="002D7D63" w:rsidP="0047272F">
      <w:pPr>
        <w:pStyle w:val="ListeParagraf"/>
        <w:numPr>
          <w:ilvl w:val="0"/>
          <w:numId w:val="36"/>
        </w:numPr>
      </w:pPr>
      <w:r w:rsidRPr="0047272F">
        <w:t>Detaylı</w:t>
      </w:r>
      <w:r w:rsidRPr="0047272F">
        <w:rPr>
          <w:spacing w:val="-14"/>
        </w:rPr>
        <w:t xml:space="preserve"> </w:t>
      </w:r>
      <w:r w:rsidRPr="0047272F">
        <w:t>katılım</w:t>
      </w:r>
      <w:r w:rsidR="007B216A" w:rsidRPr="0047272F">
        <w:t xml:space="preserve"> sözleşmesi</w:t>
      </w:r>
      <w:r w:rsidRPr="0047272F">
        <w:rPr>
          <w:spacing w:val="-10"/>
        </w:rPr>
        <w:t xml:space="preserve"> </w:t>
      </w:r>
      <w:r w:rsidR="00E942B1" w:rsidRPr="0047272F">
        <w:rPr>
          <w:rFonts w:eastAsia="MS Mincho"/>
          <w:lang w:eastAsia="ja-JP"/>
        </w:rPr>
        <w:t>(</w:t>
      </w:r>
      <w:r w:rsidR="00056FD1" w:rsidRPr="0047272F">
        <w:rPr>
          <w:rFonts w:eastAsia="MS Mincho"/>
          <w:lang w:eastAsia="ja-JP"/>
        </w:rPr>
        <w:t xml:space="preserve">Etkinliğin </w:t>
      </w:r>
      <w:r w:rsidR="00E942B1" w:rsidRPr="0047272F">
        <w:rPr>
          <w:rFonts w:eastAsia="MS Mincho"/>
          <w:lang w:eastAsia="ja-JP"/>
        </w:rPr>
        <w:t>o</w:t>
      </w:r>
      <w:r w:rsidR="001858E9" w:rsidRPr="0047272F">
        <w:rPr>
          <w:rFonts w:eastAsia="MS Mincho"/>
          <w:lang w:eastAsia="ja-JP"/>
        </w:rPr>
        <w:t>rganizatörü ile yapılan ve stant alanı</w:t>
      </w:r>
      <w:r w:rsidR="00E942B1" w:rsidRPr="0047272F">
        <w:rPr>
          <w:rFonts w:eastAsia="MS Mincho"/>
          <w:lang w:eastAsia="ja-JP"/>
        </w:rPr>
        <w:t xml:space="preserve"> kira bedelini, </w:t>
      </w:r>
      <w:r w:rsidR="001858E9" w:rsidRPr="0047272F">
        <w:rPr>
          <w:rFonts w:eastAsia="MS Mincho"/>
          <w:lang w:eastAsia="ja-JP"/>
        </w:rPr>
        <w:t xml:space="preserve">metrekare birim </w:t>
      </w:r>
      <w:r w:rsidR="00E942B1" w:rsidRPr="0047272F">
        <w:rPr>
          <w:rFonts w:eastAsia="MS Mincho"/>
          <w:lang w:eastAsia="ja-JP"/>
        </w:rPr>
        <w:t>fiyatlarını, katılım için ödenmesi zorunlu olan kalemleri ve diğer şartları gösteren sözleşme veya başvuru formu. Elektronik ortamda düzenlenen sözleşmeler/başvuru formları</w:t>
      </w:r>
      <w:r w:rsidR="00E942B1" w:rsidRPr="0047272F">
        <w:rPr>
          <w:rFonts w:eastAsia="MS Mincho"/>
          <w:color w:val="FF0000"/>
          <w:lang w:eastAsia="ja-JP"/>
        </w:rPr>
        <w:t xml:space="preserve"> </w:t>
      </w:r>
      <w:r w:rsidR="00E942B1" w:rsidRPr="0047272F">
        <w:rPr>
          <w:rFonts w:eastAsia="MS Mincho"/>
          <w:lang w:eastAsia="ja-JP"/>
        </w:rPr>
        <w:t xml:space="preserve">da kabul edilmektedir. </w:t>
      </w:r>
      <w:r w:rsidR="00056FD1" w:rsidRPr="0047272F">
        <w:rPr>
          <w:rFonts w:eastAsia="MS Mincho"/>
          <w:lang w:eastAsia="ja-JP"/>
        </w:rPr>
        <w:t xml:space="preserve">Etkinlik </w:t>
      </w:r>
      <w:r w:rsidR="00E942B1" w:rsidRPr="0047272F">
        <w:rPr>
          <w:rFonts w:eastAsia="MS Mincho"/>
          <w:lang w:eastAsia="ja-JP"/>
        </w:rPr>
        <w:t xml:space="preserve">idaresi (ana organizatör) tarafından düzenlenen ve </w:t>
      </w:r>
      <w:r w:rsidR="0045785E" w:rsidRPr="0047272F">
        <w:rPr>
          <w:rFonts w:eastAsia="MS Mincho"/>
          <w:lang w:eastAsia="ja-JP"/>
        </w:rPr>
        <w:t>yara</w:t>
      </w:r>
      <w:r w:rsidR="00487D18" w:rsidRPr="0047272F">
        <w:rPr>
          <w:rFonts w:eastAsia="MS Mincho"/>
          <w:lang w:eastAsia="ja-JP"/>
        </w:rPr>
        <w:t xml:space="preserve">rlanıcıların veya </w:t>
      </w:r>
      <w:r w:rsidR="0045785E" w:rsidRPr="0047272F">
        <w:rPr>
          <w:rFonts w:eastAsia="MS Mincho"/>
          <w:lang w:eastAsia="ja-JP"/>
        </w:rPr>
        <w:t>harcama yetkisi verilen şirketin</w:t>
      </w:r>
      <w:r w:rsidR="00BA7468" w:rsidRPr="0047272F">
        <w:rPr>
          <w:rFonts w:eastAsia="MS Mincho"/>
          <w:lang w:eastAsia="ja-JP"/>
        </w:rPr>
        <w:t>/kuruluşun</w:t>
      </w:r>
      <w:r w:rsidR="0045785E" w:rsidRPr="0047272F">
        <w:rPr>
          <w:rFonts w:eastAsia="MS Mincho"/>
          <w:lang w:eastAsia="ja-JP"/>
        </w:rPr>
        <w:t xml:space="preserve"> </w:t>
      </w:r>
      <w:r w:rsidR="00BA7468" w:rsidRPr="0047272F">
        <w:rPr>
          <w:rFonts w:eastAsia="MS Mincho"/>
          <w:lang w:eastAsia="ja-JP"/>
        </w:rPr>
        <w:t>etkinliğe</w:t>
      </w:r>
      <w:r w:rsidR="004A0177" w:rsidRPr="0047272F">
        <w:rPr>
          <w:rFonts w:eastAsia="MS Mincho"/>
          <w:lang w:eastAsia="ja-JP"/>
        </w:rPr>
        <w:t xml:space="preserve"> </w:t>
      </w:r>
      <w:r w:rsidR="00E942B1" w:rsidRPr="0047272F">
        <w:rPr>
          <w:rFonts w:eastAsia="MS Mincho"/>
          <w:lang w:eastAsia="ja-JP"/>
        </w:rPr>
        <w:t>katılım sağladığı alan ve metrekare birim fiyat bilgisinin yer aldığı belge sözleşme yerine kabul edilebilir.</w:t>
      </w:r>
      <w:r w:rsidR="00E942B1" w:rsidRPr="0047272F">
        <w:t>)</w:t>
      </w:r>
    </w:p>
    <w:p w14:paraId="35F65B52" w14:textId="4C6A49E3" w:rsidR="00F145BC" w:rsidRPr="0045785E" w:rsidRDefault="008A2969" w:rsidP="0047272F">
      <w:pPr>
        <w:pStyle w:val="ListeParagraf"/>
        <w:numPr>
          <w:ilvl w:val="0"/>
          <w:numId w:val="36"/>
        </w:numPr>
      </w:pPr>
      <w:r w:rsidRPr="000B4D11">
        <w:t xml:space="preserve">Katılım </w:t>
      </w:r>
      <w:r w:rsidR="00837A3B">
        <w:t>bedeline</w:t>
      </w:r>
      <w:r w:rsidR="00837A3B" w:rsidRPr="000B4D11">
        <w:t xml:space="preserve"> </w:t>
      </w:r>
      <w:r w:rsidRPr="000B4D11">
        <w:t xml:space="preserve">ilişkin </w:t>
      </w:r>
      <w:r w:rsidR="00A32622" w:rsidRPr="00A32622">
        <w:t>fatura ve ödeme belgesi (Faturada organizatörden alınan hizmetlerin ayrı ayrı belirtilmesi veya organizatörden alınan tüm hizmetlerin detaylarına ilişkin organizatörce düzenlenen yazı sunulmalıdır.)</w:t>
      </w:r>
    </w:p>
    <w:p w14:paraId="5D80A12F" w14:textId="45DE4B34" w:rsidR="005C448A" w:rsidRPr="00E36FDE" w:rsidRDefault="005C448A" w:rsidP="0047272F">
      <w:pPr>
        <w:pStyle w:val="ListeParagraf"/>
        <w:numPr>
          <w:ilvl w:val="0"/>
          <w:numId w:val="36"/>
        </w:numPr>
      </w:pPr>
      <w:r w:rsidRPr="005C448A">
        <w:t xml:space="preserve">Katılıma ilişkin faturanın etkinliğin ana organizatörü tarafından düzenlenmediği </w:t>
      </w:r>
      <w:r w:rsidRPr="00E36FDE">
        <w:t>durumlarda faturayı düzenleyen acente/şirketin söz konusu etkinlik için satış yapma</w:t>
      </w:r>
      <w:r>
        <w:t xml:space="preserve"> </w:t>
      </w:r>
      <w:r w:rsidRPr="005C448A">
        <w:t>yetkisini gösterir yazı, sözleşme ya da yer tahsis belgesi</w:t>
      </w:r>
    </w:p>
    <w:p w14:paraId="471A29B6" w14:textId="65559354" w:rsidR="00234845" w:rsidRDefault="0045785E" w:rsidP="0047272F">
      <w:pPr>
        <w:pStyle w:val="ListeParagraf"/>
        <w:numPr>
          <w:ilvl w:val="0"/>
          <w:numId w:val="36"/>
        </w:numPr>
      </w:pPr>
      <w:r w:rsidRPr="0045785E">
        <w:t>Katılımcıya ait</w:t>
      </w:r>
      <w:r w:rsidR="00044CD8">
        <w:t xml:space="preserve"> </w:t>
      </w:r>
      <w:r w:rsidR="00860FEA">
        <w:t>stand</w:t>
      </w:r>
      <w:r w:rsidRPr="0045785E">
        <w:t xml:space="preserve">ın, </w:t>
      </w:r>
      <w:r w:rsidR="002D7D63" w:rsidRPr="0045785E">
        <w:t>çevre stantlarla, stant alınlığıyla ve de</w:t>
      </w:r>
      <w:r w:rsidRPr="0045785E">
        <w:t>s</w:t>
      </w:r>
      <w:r>
        <w:t xml:space="preserve">tek kapsamındaki </w:t>
      </w:r>
      <w:r w:rsidRPr="0045785E">
        <w:t>marka/logo ile</w:t>
      </w:r>
      <w:r w:rsidR="002D7D63" w:rsidRPr="0045785E">
        <w:t xml:space="preserve"> net bir şekilde gösteren </w:t>
      </w:r>
      <w:r w:rsidRPr="0045785E">
        <w:t xml:space="preserve">ve </w:t>
      </w:r>
      <w:r w:rsidR="002D7D63" w:rsidRPr="0045785E">
        <w:t>farklı yönlerden çekilmiş</w:t>
      </w:r>
      <w:r w:rsidR="002D7D63" w:rsidRPr="0047272F">
        <w:rPr>
          <w:spacing w:val="-11"/>
        </w:rPr>
        <w:t xml:space="preserve"> </w:t>
      </w:r>
      <w:r w:rsidR="00E35D43">
        <w:t>fotoğraflar</w:t>
      </w:r>
    </w:p>
    <w:p w14:paraId="02CB3849" w14:textId="180B831E" w:rsidR="00767770" w:rsidRDefault="00D417B8" w:rsidP="0047272F">
      <w:pPr>
        <w:pStyle w:val="ListeParagraf"/>
        <w:numPr>
          <w:ilvl w:val="0"/>
          <w:numId w:val="36"/>
        </w:numPr>
      </w:pPr>
      <w:r w:rsidRPr="001A60DA">
        <w:t>Tanıtım faaliyetleri</w:t>
      </w:r>
      <w:r w:rsidR="00DC7C88">
        <w:t>ne</w:t>
      </w:r>
      <w:r w:rsidRPr="001A60DA">
        <w:t xml:space="preserve"> ilişkin </w:t>
      </w:r>
      <w:r w:rsidR="00DC7C88">
        <w:t>olarak t</w:t>
      </w:r>
      <w:r w:rsidR="00200D70">
        <w:t>anıtımın</w:t>
      </w:r>
      <w:r w:rsidR="00767770">
        <w:t xml:space="preserve"> türüne göre </w:t>
      </w:r>
      <w:r w:rsidR="00837A3B">
        <w:t>“Reklam, Tanıtım ve Pazarlama Giderlerinin Desteklenmesi” başlıklı</w:t>
      </w:r>
      <w:r w:rsidR="00767770">
        <w:t xml:space="preserve"> </w:t>
      </w:r>
      <w:r w:rsidR="00837A3B">
        <w:t>kısımda</w:t>
      </w:r>
      <w:r w:rsidR="00767770">
        <w:t xml:space="preserve"> yer alan</w:t>
      </w:r>
      <w:r w:rsidR="00837A3B">
        <w:t xml:space="preserve"> ilgili</w:t>
      </w:r>
      <w:r w:rsidR="00767770">
        <w:t xml:space="preserve"> bilgi ve belgeler</w:t>
      </w:r>
    </w:p>
    <w:p w14:paraId="61CF6DBD" w14:textId="7F7EBDAD" w:rsidR="00837A3B" w:rsidRPr="001A60DA" w:rsidRDefault="00837A3B" w:rsidP="0047272F">
      <w:pPr>
        <w:pStyle w:val="ListeParagraf"/>
        <w:numPr>
          <w:ilvl w:val="0"/>
          <w:numId w:val="36"/>
        </w:numPr>
      </w:pPr>
      <w:r w:rsidRPr="0047272F">
        <w:rPr>
          <w:bCs/>
          <w:noProof/>
        </w:rPr>
        <w:t xml:space="preserve">Yurt içinden veya yurt dışından temin edilen fuar katılım malzemeleri için; bedelsiz ihracat yoluyla ya da iz bedeli üzerinden yurt dışına gönderildiğini tevsik eder mahiyette gümrük beyannameleri, basitleştirilmiş gümrük beyannameleri, serbest bölge işlem formu, detaylı bir şekilde düzenlenmiş kurye, kargo faturaları, çeki listesi vb. belgeler ya da yolcu beraberi numune, sergi ve fuar eşyası beyan formu </w:t>
      </w:r>
    </w:p>
    <w:p w14:paraId="10AFF631" w14:textId="3C3F833E" w:rsidR="007B5E0E" w:rsidRPr="001A60DA" w:rsidRDefault="005C448A" w:rsidP="0047272F">
      <w:pPr>
        <w:pStyle w:val="ListeParagraf"/>
        <w:numPr>
          <w:ilvl w:val="0"/>
          <w:numId w:val="36"/>
        </w:numPr>
      </w:pPr>
      <w:r>
        <w:t xml:space="preserve">Talep edilebilecek </w:t>
      </w:r>
      <w:r w:rsidR="001610AE" w:rsidRPr="001A60DA">
        <w:t>diğer bilgi ve</w:t>
      </w:r>
      <w:r w:rsidR="001610AE" w:rsidRPr="0047272F">
        <w:rPr>
          <w:spacing w:val="-1"/>
        </w:rPr>
        <w:t xml:space="preserve"> </w:t>
      </w:r>
      <w:r w:rsidR="001610AE" w:rsidRPr="001A60DA">
        <w:t>belgeler</w:t>
      </w:r>
    </w:p>
    <w:p w14:paraId="53E96B86" w14:textId="1FB7D4AB" w:rsidR="00B13815" w:rsidRPr="00094CE1" w:rsidRDefault="00B13815" w:rsidP="005356AA">
      <w:pPr>
        <w:pStyle w:val="Balk3"/>
      </w:pPr>
      <w:r w:rsidRPr="00094CE1">
        <w:t>YURT</w:t>
      </w:r>
      <w:r w:rsidR="008C307B" w:rsidRPr="00094CE1">
        <w:t xml:space="preserve"> </w:t>
      </w:r>
      <w:r w:rsidR="00E30752">
        <w:t>DIŞI BİRİM</w:t>
      </w:r>
      <w:r w:rsidR="00052041">
        <w:t>LERE İLİŞKİN</w:t>
      </w:r>
      <w:r w:rsidRPr="00094CE1">
        <w:t xml:space="preserve"> GİDERLERİN DESTEKLENMESİ</w:t>
      </w:r>
    </w:p>
    <w:p w14:paraId="656170F8" w14:textId="77777777" w:rsidR="007B5E0E" w:rsidRPr="00DA5489" w:rsidRDefault="002D7D63" w:rsidP="005356AA">
      <w:pPr>
        <w:pStyle w:val="Balk4"/>
      </w:pPr>
      <w:r w:rsidRPr="00094CE1">
        <w:rPr>
          <w:spacing w:val="-60"/>
          <w:u w:val="single"/>
        </w:rPr>
        <w:t xml:space="preserve"> </w:t>
      </w:r>
      <w:r w:rsidRPr="00DA5489">
        <w:t>Destek ödemesi talebinde bulunulan yurt</w:t>
      </w:r>
      <w:r w:rsidR="008C307B" w:rsidRPr="00DA5489">
        <w:t xml:space="preserve"> </w:t>
      </w:r>
      <w:r w:rsidRPr="00DA5489">
        <w:t>dışı birime ilişkin;</w:t>
      </w:r>
    </w:p>
    <w:p w14:paraId="03E193C6" w14:textId="1D7EB028" w:rsidR="00F3094D" w:rsidRPr="007E0513" w:rsidRDefault="002D7D63" w:rsidP="005356AA">
      <w:pPr>
        <w:pStyle w:val="ListeParagraf"/>
        <w:numPr>
          <w:ilvl w:val="0"/>
          <w:numId w:val="37"/>
        </w:numPr>
      </w:pPr>
      <w:r w:rsidRPr="00094CE1">
        <w:t>Kira</w:t>
      </w:r>
      <w:r w:rsidRPr="005356AA">
        <w:rPr>
          <w:spacing w:val="-14"/>
        </w:rPr>
        <w:t xml:space="preserve"> </w:t>
      </w:r>
      <w:r w:rsidR="00C81DC4">
        <w:t>sözleşmesi</w:t>
      </w:r>
    </w:p>
    <w:p w14:paraId="7FEEC427" w14:textId="36881BC4" w:rsidR="00F3094D" w:rsidRPr="005356AA" w:rsidRDefault="002D7D63" w:rsidP="005356AA">
      <w:pPr>
        <w:pStyle w:val="ListeParagraf"/>
        <w:numPr>
          <w:ilvl w:val="0"/>
          <w:numId w:val="37"/>
        </w:numPr>
        <w:rPr>
          <w:iCs/>
        </w:rPr>
      </w:pPr>
      <w:r w:rsidRPr="005A3E4B">
        <w:t xml:space="preserve">Kira faturası </w:t>
      </w:r>
      <w:r w:rsidR="008122C0" w:rsidRPr="005356AA">
        <w:rPr>
          <w:i/>
        </w:rPr>
        <w:t>(varsa)</w:t>
      </w:r>
    </w:p>
    <w:p w14:paraId="05E81956" w14:textId="61F0870F" w:rsidR="00F3094D" w:rsidRPr="005A3E4B" w:rsidRDefault="002D7D63" w:rsidP="005356AA">
      <w:pPr>
        <w:pStyle w:val="ListeParagraf"/>
        <w:numPr>
          <w:ilvl w:val="0"/>
          <w:numId w:val="37"/>
        </w:numPr>
      </w:pPr>
      <w:r w:rsidRPr="005A3E4B">
        <w:t>Ödeme</w:t>
      </w:r>
      <w:r w:rsidRPr="005356AA">
        <w:rPr>
          <w:spacing w:val="-2"/>
        </w:rPr>
        <w:t xml:space="preserve"> </w:t>
      </w:r>
      <w:r w:rsidR="00005E54" w:rsidRPr="005A3E4B">
        <w:t>belgesi</w:t>
      </w:r>
    </w:p>
    <w:p w14:paraId="3420B3D0" w14:textId="77777777" w:rsidR="006F1AA0" w:rsidRPr="005A3E4B" w:rsidRDefault="007D0716" w:rsidP="005356AA">
      <w:pPr>
        <w:pStyle w:val="ListeParagraf"/>
        <w:numPr>
          <w:ilvl w:val="0"/>
          <w:numId w:val="37"/>
        </w:numPr>
      </w:pPr>
      <w:r w:rsidRPr="005A3E4B">
        <w:lastRenderedPageBreak/>
        <w:t>K</w:t>
      </w:r>
      <w:r w:rsidR="006F1AA0" w:rsidRPr="005A3E4B">
        <w:t>ira dönemine ilişkin satış hasılatını</w:t>
      </w:r>
      <w:r w:rsidRPr="005A3E4B">
        <w:t xml:space="preserve"> veya kiranın belirlenmesine esas teşkil eden değeri</w:t>
      </w:r>
      <w:r w:rsidR="006F1AA0" w:rsidRPr="005A3E4B">
        <w:t xml:space="preserve"> tevsik etmek üzere faaliyette </w:t>
      </w:r>
      <w:r w:rsidRPr="005A3E4B">
        <w:t xml:space="preserve">bulunulan ülkenin vergi idaresi veya sorumlu kamu kurumu ya da </w:t>
      </w:r>
      <w:r w:rsidR="006F1AA0" w:rsidRPr="005A3E4B">
        <w:t>bağımsız denetim kuruluşunca onaylanmış belge</w:t>
      </w:r>
      <w:r w:rsidRPr="005A3E4B">
        <w:t xml:space="preserve"> (Satış hasılatı gibi değişken bir tutar ya da değer üzerinden kira ödemesi gerçekleştiren yararlanıcılar için)</w:t>
      </w:r>
    </w:p>
    <w:p w14:paraId="1E3EE489" w14:textId="77777777" w:rsidR="00F3094D" w:rsidRPr="007E0513" w:rsidRDefault="00F3094D" w:rsidP="005356AA">
      <w:pPr>
        <w:pStyle w:val="ListeParagraf"/>
        <w:numPr>
          <w:ilvl w:val="0"/>
          <w:numId w:val="37"/>
        </w:numPr>
      </w:pPr>
      <w:r w:rsidRPr="00094CE1">
        <w:t>Depo</w:t>
      </w:r>
      <w:r w:rsidR="00740AE8" w:rsidRPr="00094CE1">
        <w:t>nun</w:t>
      </w:r>
      <w:r w:rsidRPr="00094CE1">
        <w:t xml:space="preserve"> </w:t>
      </w:r>
      <w:r w:rsidR="00B55119">
        <w:t>kullanılan palet miktarına göre</w:t>
      </w:r>
      <w:r w:rsidR="00740AE8" w:rsidRPr="00094CE1">
        <w:t xml:space="preserve"> </w:t>
      </w:r>
      <w:r w:rsidRPr="00094CE1">
        <w:t>kiralanması halinde;</w:t>
      </w:r>
    </w:p>
    <w:p w14:paraId="6DD22C17" w14:textId="77777777" w:rsidR="00F3094D" w:rsidRPr="00094CE1" w:rsidRDefault="00F3094D" w:rsidP="00955D2E">
      <w:pPr>
        <w:pStyle w:val="ListeParagraf"/>
        <w:numPr>
          <w:ilvl w:val="1"/>
          <w:numId w:val="33"/>
        </w:numPr>
      </w:pPr>
      <w:r w:rsidRPr="00094CE1">
        <w:t>Sözleşme,</w:t>
      </w:r>
    </w:p>
    <w:p w14:paraId="32F263C5" w14:textId="77777777" w:rsidR="00F3094D" w:rsidRPr="00094CE1" w:rsidRDefault="00F3094D" w:rsidP="00955D2E">
      <w:pPr>
        <w:pStyle w:val="ListeParagraf"/>
        <w:numPr>
          <w:ilvl w:val="1"/>
          <w:numId w:val="33"/>
        </w:numPr>
      </w:pPr>
      <w:r w:rsidRPr="00094CE1">
        <w:t>İlgili döneme ilişkin detaylı fatura (depoda kullanılan palet miktarını gösteren),</w:t>
      </w:r>
    </w:p>
    <w:p w14:paraId="17EA4852" w14:textId="63DCADDE" w:rsidR="00F3094D" w:rsidRPr="007E0513" w:rsidRDefault="00F3094D" w:rsidP="00955D2E">
      <w:pPr>
        <w:pStyle w:val="ListeParagraf"/>
        <w:numPr>
          <w:ilvl w:val="1"/>
          <w:numId w:val="33"/>
        </w:numPr>
      </w:pPr>
      <w:r w:rsidRPr="00094CE1">
        <w:t>Ödeme belgesi</w:t>
      </w:r>
    </w:p>
    <w:p w14:paraId="11E53DC5" w14:textId="1B31E499" w:rsidR="00127B8A" w:rsidRPr="007E0513" w:rsidRDefault="00127B8A" w:rsidP="005356AA">
      <w:pPr>
        <w:pStyle w:val="ListeParagraf"/>
        <w:numPr>
          <w:ilvl w:val="0"/>
          <w:numId w:val="37"/>
        </w:numPr>
        <w:rPr>
          <w:lang w:bidi="ar-SA"/>
        </w:rPr>
      </w:pPr>
      <w:r w:rsidRPr="00764B3F">
        <w:t>Distribütör</w:t>
      </w:r>
      <w:r w:rsidR="004F2267" w:rsidRPr="00764B3F">
        <w:t>/bayi/temsilci/acente</w:t>
      </w:r>
      <w:r w:rsidRPr="00094CE1">
        <w:t xml:space="preserve"> aracılığıyla yapılan kiralama </w:t>
      </w:r>
      <w:r w:rsidR="003A510E" w:rsidRPr="00094CE1">
        <w:t>harcamalarına ilişkin</w:t>
      </w:r>
      <w:r w:rsidRPr="00094CE1">
        <w:t>;</w:t>
      </w:r>
    </w:p>
    <w:p w14:paraId="227F6916" w14:textId="2B1B5B45" w:rsidR="00127B8A" w:rsidRPr="00094CE1" w:rsidRDefault="00127B8A" w:rsidP="00955D2E">
      <w:pPr>
        <w:pStyle w:val="ListeParagraf"/>
        <w:numPr>
          <w:ilvl w:val="1"/>
          <w:numId w:val="33"/>
        </w:numPr>
      </w:pPr>
      <w:r w:rsidRPr="00094CE1">
        <w:t>Distribütör ile hizmet alınan taraf arasındaki;</w:t>
      </w:r>
    </w:p>
    <w:p w14:paraId="0CEF4584" w14:textId="101CB0F0" w:rsidR="00127B8A" w:rsidRPr="00094CE1" w:rsidRDefault="007C6819" w:rsidP="005356AA">
      <w:pPr>
        <w:pStyle w:val="ListeParagraf"/>
        <w:numPr>
          <w:ilvl w:val="2"/>
          <w:numId w:val="33"/>
        </w:numPr>
      </w:pPr>
      <w:r>
        <w:t>Sözleşme</w:t>
      </w:r>
    </w:p>
    <w:p w14:paraId="524A883B" w14:textId="035E2E5C" w:rsidR="00127B8A" w:rsidRPr="00094CE1" w:rsidRDefault="00127B8A" w:rsidP="005356AA">
      <w:pPr>
        <w:pStyle w:val="ListeParagraf"/>
        <w:numPr>
          <w:ilvl w:val="2"/>
          <w:numId w:val="33"/>
        </w:numPr>
      </w:pPr>
      <w:r w:rsidRPr="00094CE1">
        <w:t>Fatura (varsa)</w:t>
      </w:r>
    </w:p>
    <w:p w14:paraId="105930E1" w14:textId="4D5AC7A2" w:rsidR="00127B8A" w:rsidRPr="007E0513" w:rsidRDefault="00127B8A" w:rsidP="005356AA">
      <w:pPr>
        <w:pStyle w:val="ListeParagraf"/>
        <w:numPr>
          <w:ilvl w:val="2"/>
          <w:numId w:val="33"/>
        </w:numPr>
      </w:pPr>
      <w:r w:rsidRPr="00094CE1">
        <w:t>Ödeme belgesi (Mahsuplaşma belgesi, cari hesap dökümü, muhasebe kaydı veya ödeme yapıldığını gösteren ve ilgili ülkede muteber olan diğer belgeler)</w:t>
      </w:r>
    </w:p>
    <w:p w14:paraId="48B4DB5D" w14:textId="2D0F0671" w:rsidR="00127B8A" w:rsidRPr="00094CE1" w:rsidRDefault="00740AE8" w:rsidP="00955D2E">
      <w:pPr>
        <w:pStyle w:val="ListeParagraf"/>
        <w:numPr>
          <w:ilvl w:val="1"/>
          <w:numId w:val="32"/>
        </w:numPr>
      </w:pPr>
      <w:r w:rsidRPr="00094CE1">
        <w:t xml:space="preserve">Destek kapsamındaki </w:t>
      </w:r>
      <w:r w:rsidRPr="00AC3D29">
        <w:t>yararlanıcı veya harcama yetkisi verilen şirket</w:t>
      </w:r>
      <w:r w:rsidR="00BA7468">
        <w:t>/kuruluş</w:t>
      </w:r>
      <w:r w:rsidR="003555EE">
        <w:t xml:space="preserve"> </w:t>
      </w:r>
      <w:r w:rsidRPr="00094CE1">
        <w:t xml:space="preserve">ile </w:t>
      </w:r>
      <w:r w:rsidR="00127B8A" w:rsidRPr="00094CE1">
        <w:t>distribütör</w:t>
      </w:r>
      <w:r w:rsidR="000C4098" w:rsidRPr="00764B3F">
        <w:t>/bayi/temsilci/acente</w:t>
      </w:r>
      <w:r w:rsidR="00127B8A" w:rsidRPr="00094CE1">
        <w:t xml:space="preserve"> arasındaki;</w:t>
      </w:r>
    </w:p>
    <w:p w14:paraId="5D505E64" w14:textId="60FFCA0E" w:rsidR="00127B8A" w:rsidRPr="00094CE1" w:rsidRDefault="007C6819" w:rsidP="005356AA">
      <w:pPr>
        <w:pStyle w:val="ListeParagraf"/>
        <w:numPr>
          <w:ilvl w:val="2"/>
          <w:numId w:val="32"/>
        </w:numPr>
      </w:pPr>
      <w:r>
        <w:t>Sözleşme</w:t>
      </w:r>
    </w:p>
    <w:p w14:paraId="6F4219D6" w14:textId="1682BD22" w:rsidR="00127B8A" w:rsidRPr="00094CE1" w:rsidRDefault="007C6819" w:rsidP="005356AA">
      <w:pPr>
        <w:pStyle w:val="ListeParagraf"/>
        <w:numPr>
          <w:ilvl w:val="2"/>
          <w:numId w:val="32"/>
        </w:numPr>
      </w:pPr>
      <w:r>
        <w:t>Fatura</w:t>
      </w:r>
    </w:p>
    <w:p w14:paraId="55E61C14" w14:textId="71E97BA7" w:rsidR="00127B8A" w:rsidRPr="00094CE1" w:rsidRDefault="007C6819" w:rsidP="005356AA">
      <w:pPr>
        <w:pStyle w:val="ListeParagraf"/>
        <w:numPr>
          <w:ilvl w:val="2"/>
          <w:numId w:val="32"/>
        </w:numPr>
      </w:pPr>
      <w:r>
        <w:t>Ödeme belgesi</w:t>
      </w:r>
    </w:p>
    <w:p w14:paraId="77D0167C" w14:textId="202EFEDD" w:rsidR="00FF2BE9" w:rsidRPr="00E55D2B" w:rsidRDefault="00E55D2B" w:rsidP="005356AA">
      <w:pPr>
        <w:pStyle w:val="ListeParagraf"/>
        <w:numPr>
          <w:ilvl w:val="0"/>
          <w:numId w:val="37"/>
        </w:numPr>
      </w:pPr>
      <w:r w:rsidRPr="00E55D2B">
        <w:t xml:space="preserve">Kiralamaya yönelik uygun mahal araştırması, komisyon harcamaları ve hukuki danışmanlık hizmeti </w:t>
      </w:r>
      <w:r w:rsidR="002D7D63" w:rsidRPr="00E55D2B">
        <w:t xml:space="preserve">ve belediye giderlerine ilişkin </w:t>
      </w:r>
      <w:r w:rsidR="005850A5" w:rsidRPr="00E55D2B">
        <w:t>detaylı f</w:t>
      </w:r>
      <w:r w:rsidR="00FD5E8F" w:rsidRPr="00E55D2B">
        <w:t>atura</w:t>
      </w:r>
      <w:r w:rsidR="005850A5" w:rsidRPr="00E55D2B">
        <w:t xml:space="preserve"> ve ödeme belgesi</w:t>
      </w:r>
    </w:p>
    <w:p w14:paraId="04FB907B" w14:textId="27BFDE1F" w:rsidR="00A73F71" w:rsidRPr="007E0513" w:rsidRDefault="00E55D2B" w:rsidP="005356AA">
      <w:pPr>
        <w:pStyle w:val="ListeParagraf"/>
        <w:numPr>
          <w:ilvl w:val="0"/>
          <w:numId w:val="37"/>
        </w:numPr>
      </w:pPr>
      <w:r w:rsidRPr="00E55D2B">
        <w:t>Konsept mimari çalışma ve kurulum/dekorasyon/teknik donanım</w:t>
      </w:r>
      <w:r w:rsidR="000D3F1A">
        <w:t>a</w:t>
      </w:r>
      <w:r w:rsidRPr="00E55D2B">
        <w:t xml:space="preserve"> </w:t>
      </w:r>
      <w:r w:rsidR="00537EDB">
        <w:t>ilişkin d</w:t>
      </w:r>
      <w:r w:rsidR="002D7D63" w:rsidRPr="00537EDB">
        <w:t>etaylı</w:t>
      </w:r>
      <w:r w:rsidR="002D7D63" w:rsidRPr="005356AA">
        <w:rPr>
          <w:spacing w:val="-2"/>
        </w:rPr>
        <w:t xml:space="preserve"> </w:t>
      </w:r>
      <w:r w:rsidR="002D7D63" w:rsidRPr="00537EDB">
        <w:t>fatura</w:t>
      </w:r>
      <w:r>
        <w:t>, sözleşme</w:t>
      </w:r>
      <w:r w:rsidR="00537EDB">
        <w:t xml:space="preserve"> ve ödeme belgesi</w:t>
      </w:r>
    </w:p>
    <w:p w14:paraId="41E274DB" w14:textId="06B91ED0" w:rsidR="00A73F71" w:rsidRPr="007E0513" w:rsidRDefault="002D7D63" w:rsidP="005356AA">
      <w:pPr>
        <w:pStyle w:val="ListeParagraf"/>
        <w:numPr>
          <w:ilvl w:val="0"/>
          <w:numId w:val="37"/>
        </w:numPr>
      </w:pPr>
      <w:r w:rsidRPr="00094CE1">
        <w:t>Yurt</w:t>
      </w:r>
      <w:r w:rsidR="008C307B" w:rsidRPr="00094CE1">
        <w:t xml:space="preserve"> </w:t>
      </w:r>
      <w:r w:rsidRPr="00094CE1">
        <w:t>dışı birime ilişkin</w:t>
      </w:r>
      <w:r w:rsidRPr="005356AA">
        <w:rPr>
          <w:spacing w:val="-4"/>
        </w:rPr>
        <w:t xml:space="preserve"> </w:t>
      </w:r>
      <w:r w:rsidR="00957502" w:rsidRPr="00957502">
        <w:t>ana giriş ve birimin çeşitli bölümlerinden çekilmiş görseller</w:t>
      </w:r>
    </w:p>
    <w:p w14:paraId="27A9DBEA" w14:textId="5A28C89E" w:rsidR="00A73F71" w:rsidRPr="005356AA" w:rsidRDefault="007A0192" w:rsidP="005356AA">
      <w:pPr>
        <w:pStyle w:val="ListeParagraf"/>
        <w:numPr>
          <w:ilvl w:val="0"/>
          <w:numId w:val="37"/>
        </w:numPr>
        <w:rPr>
          <w:i/>
        </w:rPr>
      </w:pPr>
      <w:r w:rsidRPr="005356AA">
        <w:rPr>
          <w:bCs/>
          <w:noProof/>
        </w:rPr>
        <w:t xml:space="preserve">Yurt içinden veya yurt dışından temin edilen kurulum/dekorasyon/teknik donanım malzemeleri için; bedelsiz ihracat yoluyla ya da iz bedeli üzerinden yurt dışına gönderildiğini tevsik eder mahiyette gümrük beyannameleri, basitleştirilmiş gümrük beyannameleri, serbest bölge işlem formu, detaylı bir şekilde düzenlenmiş kurye, kargo faturaları, çeki listesi vb. belgeler ya da yolcu beraberi numune </w:t>
      </w:r>
      <w:r w:rsidR="002D7D63" w:rsidRPr="005356AA">
        <w:rPr>
          <w:i/>
        </w:rPr>
        <w:t>(Tedarikçi firmadan doğrudan temin edilen kurulum/dekorasyon</w:t>
      </w:r>
      <w:r w:rsidR="00463957" w:rsidRPr="005356AA">
        <w:rPr>
          <w:i/>
        </w:rPr>
        <w:t>/</w:t>
      </w:r>
      <w:r w:rsidR="00463957" w:rsidRPr="003A5407">
        <w:t xml:space="preserve"> </w:t>
      </w:r>
      <w:r w:rsidR="00463957" w:rsidRPr="005356AA">
        <w:rPr>
          <w:i/>
        </w:rPr>
        <w:t>teknik donanım</w:t>
      </w:r>
      <w:r w:rsidR="002D7D63" w:rsidRPr="005356AA">
        <w:rPr>
          <w:i/>
        </w:rPr>
        <w:t xml:space="preserve"> malzemeleri için yurt</w:t>
      </w:r>
      <w:r w:rsidR="0005001D" w:rsidRPr="005356AA">
        <w:rPr>
          <w:i/>
        </w:rPr>
        <w:t xml:space="preserve"> </w:t>
      </w:r>
      <w:r w:rsidR="002D7D63" w:rsidRPr="005356AA">
        <w:rPr>
          <w:i/>
        </w:rPr>
        <w:t>dışına bedelsiz gönderim şartı</w:t>
      </w:r>
      <w:r w:rsidR="002D7D63" w:rsidRPr="005356AA">
        <w:rPr>
          <w:i/>
          <w:spacing w:val="-4"/>
        </w:rPr>
        <w:t xml:space="preserve"> </w:t>
      </w:r>
      <w:r w:rsidR="002D7D63" w:rsidRPr="005356AA">
        <w:rPr>
          <w:i/>
        </w:rPr>
        <w:t>aranmaz.)</w:t>
      </w:r>
    </w:p>
    <w:p w14:paraId="3A665821" w14:textId="7123B9FC" w:rsidR="007B5E0E" w:rsidRPr="00094CE1" w:rsidRDefault="00E55D2B" w:rsidP="005356AA">
      <w:pPr>
        <w:pStyle w:val="ListeParagraf"/>
        <w:numPr>
          <w:ilvl w:val="0"/>
          <w:numId w:val="37"/>
        </w:numPr>
      </w:pPr>
      <w:r>
        <w:t xml:space="preserve">Talep edilebilecek </w:t>
      </w:r>
      <w:r w:rsidR="00813286">
        <w:t>diğer bilgi ve belgeler</w:t>
      </w:r>
    </w:p>
    <w:p w14:paraId="3709604C" w14:textId="602F2FAE" w:rsidR="007B5E0E" w:rsidRPr="005576BD" w:rsidRDefault="00D538F8" w:rsidP="00955D2E">
      <w:pPr>
        <w:pStyle w:val="Balk3"/>
      </w:pPr>
      <w:r w:rsidRPr="005576BD">
        <w:lastRenderedPageBreak/>
        <w:t>BELGELENDİRME</w:t>
      </w:r>
      <w:r w:rsidR="00052041">
        <w:t xml:space="preserve">, </w:t>
      </w:r>
      <w:r w:rsidR="002817C5" w:rsidRPr="005576BD">
        <w:t>RUHSATLANDIRMA</w:t>
      </w:r>
      <w:r w:rsidR="00E9493D" w:rsidRPr="005576BD">
        <w:t xml:space="preserve"> </w:t>
      </w:r>
      <w:r w:rsidR="00052041">
        <w:t xml:space="preserve">VE TEST </w:t>
      </w:r>
      <w:r w:rsidRPr="005576BD">
        <w:t>GİDERLERİNİN</w:t>
      </w:r>
      <w:r w:rsidR="00E9493D" w:rsidRPr="005576BD">
        <w:rPr>
          <w:spacing w:val="-15"/>
        </w:rPr>
        <w:t xml:space="preserve"> </w:t>
      </w:r>
      <w:r w:rsidR="00E9493D" w:rsidRPr="005576BD">
        <w:t>DESTEKLENMESİ</w:t>
      </w:r>
    </w:p>
    <w:p w14:paraId="7DC00EE9" w14:textId="77777777" w:rsidR="00D538F8" w:rsidRPr="00094CE1" w:rsidRDefault="00A359EB" w:rsidP="00955D2E">
      <w:pPr>
        <w:pStyle w:val="Balk4"/>
      </w:pPr>
      <w:r w:rsidRPr="00897CF8">
        <w:t xml:space="preserve">Destek ödemesi talebinde bulunulan </w:t>
      </w:r>
      <w:r w:rsidR="002817C5">
        <w:rPr>
          <w:noProof/>
        </w:rPr>
        <w:t>işaret/</w:t>
      </w:r>
      <w:r w:rsidR="00D538F8" w:rsidRPr="00897CF8">
        <w:rPr>
          <w:noProof/>
        </w:rPr>
        <w:t>belge/sertifikalar</w:t>
      </w:r>
      <w:r w:rsidR="002817C5">
        <w:rPr>
          <w:noProof/>
        </w:rPr>
        <w:t xml:space="preserve"> ile ruhsatlara</w:t>
      </w:r>
      <w:r w:rsidR="00D538F8" w:rsidRPr="00897CF8">
        <w:rPr>
          <w:noProof/>
        </w:rPr>
        <w:t xml:space="preserve"> ilişkin</w:t>
      </w:r>
      <w:r w:rsidR="002817C5">
        <w:rPr>
          <w:noProof/>
        </w:rPr>
        <w:t>;</w:t>
      </w:r>
    </w:p>
    <w:p w14:paraId="4C08EF8A" w14:textId="5FF8EF35" w:rsidR="007B5E0E" w:rsidRPr="00094CE1" w:rsidRDefault="002D7D63" w:rsidP="00955D2E">
      <w:pPr>
        <w:pStyle w:val="ListeParagraf"/>
        <w:numPr>
          <w:ilvl w:val="0"/>
          <w:numId w:val="38"/>
        </w:numPr>
        <w:rPr>
          <w:lang w:bidi="ar-SA"/>
        </w:rPr>
      </w:pPr>
      <w:r w:rsidRPr="00094CE1">
        <w:t>Belge/</w:t>
      </w:r>
      <w:r w:rsidR="002817C5">
        <w:t>ruhsat/</w:t>
      </w:r>
      <w:r w:rsidR="00812657">
        <w:t>sertifika/işaret</w:t>
      </w:r>
      <w:r w:rsidR="00D101F5" w:rsidRPr="00094CE1">
        <w:t xml:space="preserve"> </w:t>
      </w:r>
    </w:p>
    <w:p w14:paraId="0DDA5462" w14:textId="77777777" w:rsidR="007B5E0E" w:rsidRPr="00094CE1" w:rsidRDefault="008A40D2" w:rsidP="00955D2E">
      <w:pPr>
        <w:pStyle w:val="ListeParagraf"/>
        <w:numPr>
          <w:ilvl w:val="0"/>
          <w:numId w:val="38"/>
        </w:numPr>
      </w:pPr>
      <w:r>
        <w:t>Fatura</w:t>
      </w:r>
    </w:p>
    <w:p w14:paraId="0BE3DF83" w14:textId="3B84DA3F" w:rsidR="007B5E0E" w:rsidRDefault="002D7D63" w:rsidP="00955D2E">
      <w:pPr>
        <w:pStyle w:val="ListeParagraf"/>
        <w:numPr>
          <w:ilvl w:val="0"/>
          <w:numId w:val="38"/>
        </w:numPr>
      </w:pPr>
      <w:r w:rsidRPr="00094CE1">
        <w:t>Ödeme</w:t>
      </w:r>
      <w:r w:rsidRPr="00955D2E">
        <w:rPr>
          <w:spacing w:val="-2"/>
        </w:rPr>
        <w:t xml:space="preserve"> </w:t>
      </w:r>
      <w:r w:rsidR="000A5C05">
        <w:t>belgesi</w:t>
      </w:r>
    </w:p>
    <w:p w14:paraId="74356AF8" w14:textId="03804058" w:rsidR="00812657" w:rsidRPr="00094CE1" w:rsidRDefault="00812657" w:rsidP="00955D2E">
      <w:pPr>
        <w:pStyle w:val="ListeParagraf"/>
        <w:numPr>
          <w:ilvl w:val="0"/>
          <w:numId w:val="38"/>
        </w:numPr>
      </w:pPr>
      <w:r>
        <w:t>Sözleşme</w:t>
      </w:r>
    </w:p>
    <w:p w14:paraId="40026900" w14:textId="7E7B2FCC" w:rsidR="007B5E0E" w:rsidRDefault="00812657" w:rsidP="00955D2E">
      <w:pPr>
        <w:pStyle w:val="ListeParagraf"/>
        <w:numPr>
          <w:ilvl w:val="0"/>
          <w:numId w:val="38"/>
        </w:numPr>
      </w:pPr>
      <w:r>
        <w:t>Talep edilebilecek</w:t>
      </w:r>
      <w:r w:rsidR="002D7D63" w:rsidRPr="00094CE1">
        <w:t xml:space="preserve"> diğer bilgi ve</w:t>
      </w:r>
      <w:r w:rsidR="002D7D63" w:rsidRPr="00955D2E">
        <w:rPr>
          <w:spacing w:val="1"/>
        </w:rPr>
        <w:t xml:space="preserve"> </w:t>
      </w:r>
      <w:r w:rsidR="00081746">
        <w:t>belgeler</w:t>
      </w:r>
    </w:p>
    <w:p w14:paraId="4E376EF9" w14:textId="77777777" w:rsidR="00C57133" w:rsidRPr="007D29C8" w:rsidRDefault="00C57133" w:rsidP="00C57133">
      <w:pPr>
        <w:pStyle w:val="Balk3"/>
      </w:pPr>
      <w:r w:rsidRPr="007D29C8">
        <w:t>DANIŞMANLIK GİDERLERİNİN DESTEKLENMESİ</w:t>
      </w:r>
    </w:p>
    <w:p w14:paraId="3FA93161" w14:textId="77777777" w:rsidR="00C57133" w:rsidRDefault="00C57133" w:rsidP="00C57133">
      <w:pPr>
        <w:pStyle w:val="Balk4"/>
      </w:pPr>
      <w:r w:rsidRPr="00702AC9">
        <w:t>Danışmanlık harcamalarına ilişkin;</w:t>
      </w:r>
    </w:p>
    <w:p w14:paraId="58D837CB" w14:textId="77777777" w:rsidR="00C57133" w:rsidRPr="00ED0B59" w:rsidRDefault="00C57133" w:rsidP="00C57133">
      <w:pPr>
        <w:pStyle w:val="ListeParagraf"/>
        <w:numPr>
          <w:ilvl w:val="0"/>
          <w:numId w:val="40"/>
        </w:numPr>
      </w:pPr>
      <w:r w:rsidRPr="00ED0B59">
        <w:t>İş içeriğini ve şartlarını tarif eder nitelikte danışmanlık sözleşmesi</w:t>
      </w:r>
    </w:p>
    <w:p w14:paraId="79E1539D" w14:textId="77777777" w:rsidR="00C57133" w:rsidRPr="00ED0B59" w:rsidRDefault="00C57133" w:rsidP="00C57133">
      <w:pPr>
        <w:pStyle w:val="ListeParagraf"/>
        <w:numPr>
          <w:ilvl w:val="0"/>
          <w:numId w:val="40"/>
        </w:numPr>
      </w:pPr>
      <w:r w:rsidRPr="00ED0B59">
        <w:t>Fatura</w:t>
      </w:r>
    </w:p>
    <w:p w14:paraId="5451AB50" w14:textId="77777777" w:rsidR="00C57133" w:rsidRPr="00ED0B59" w:rsidRDefault="00C57133" w:rsidP="00C57133">
      <w:pPr>
        <w:pStyle w:val="ListeParagraf"/>
        <w:numPr>
          <w:ilvl w:val="0"/>
          <w:numId w:val="40"/>
        </w:numPr>
      </w:pPr>
      <w:r w:rsidRPr="00ED0B59">
        <w:t>Ödeme</w:t>
      </w:r>
      <w:r w:rsidRPr="00955D2E">
        <w:rPr>
          <w:spacing w:val="-9"/>
        </w:rPr>
        <w:t xml:space="preserve"> </w:t>
      </w:r>
      <w:r w:rsidRPr="00ED0B59">
        <w:t xml:space="preserve">belgesi </w:t>
      </w:r>
    </w:p>
    <w:p w14:paraId="5C2610E0" w14:textId="77777777" w:rsidR="00C57133" w:rsidRDefault="00C57133" w:rsidP="00C57133">
      <w:pPr>
        <w:pStyle w:val="ListeParagraf"/>
        <w:numPr>
          <w:ilvl w:val="0"/>
          <w:numId w:val="40"/>
        </w:numPr>
      </w:pPr>
      <w:r w:rsidRPr="00723574">
        <w:t>Alınan danışmanlık hizmetine ilişkin detaylı rapor, yayın ve dokümanlar (</w:t>
      </w:r>
      <w:r w:rsidRPr="0011735C">
        <w:t>İhale danışmanlığına ilişkin destek başvurularında alınan danışmanlık hizmetinin ihaleye yönelik olduğunu tevsik eder nitelikte ihaleye davet yazısı, ihale şartnamesi, ihale ilanı şeklinde sunulabilecek ilgili belgeler ile ihaleye yönelik olarak hazırlanan mevcut durum analizi, saha çalışması, mimari teknik çizim ve benzer nitelikte belgeler, ihale kapsamında ileriye yönelik olarak yapılması planlanan faaliyetler, elde edilecek faydalar gibi hususları içeren detaylı rapor, yayın ve dokümanlar;</w:t>
      </w:r>
      <w:r>
        <w:t xml:space="preserve"> s</w:t>
      </w:r>
      <w:r w:rsidRPr="00723574">
        <w:t>ürdürülebilirlik danışmanlığına ilişkin destek başvurularında, danışman firma tarafından hazırlanan faaliyet raporu ile sürdürülebilirlik stratejilerini, hedeflerini ve sürdürülebilirlik ilkeleri uyum çerçevesini içerir detaylı proje planı, rapor, yayın ve dokümanlar)</w:t>
      </w:r>
    </w:p>
    <w:p w14:paraId="3B624208" w14:textId="77777777" w:rsidR="00C57133" w:rsidRPr="00094CE1" w:rsidRDefault="00C57133" w:rsidP="00C57133">
      <w:pPr>
        <w:pStyle w:val="ListeParagraf"/>
        <w:numPr>
          <w:ilvl w:val="0"/>
          <w:numId w:val="40"/>
        </w:numPr>
      </w:pPr>
      <w:r w:rsidRPr="00094CE1">
        <w:t>Harcama yetkisi verilen şirket</w:t>
      </w:r>
      <w:r>
        <w:t>/kuruluş</w:t>
      </w:r>
      <w:r w:rsidRPr="00094CE1">
        <w:t xml:space="preserve"> tar</w:t>
      </w:r>
      <w:r>
        <w:t xml:space="preserve">afından yapılan harcamalar için; şirketin markaya yönelik </w:t>
      </w:r>
      <w:r w:rsidRPr="00094CE1">
        <w:t>faaliyetlerine ilişkin bilgi ve</w:t>
      </w:r>
      <w:r w:rsidRPr="00955D2E">
        <w:rPr>
          <w:spacing w:val="-5"/>
        </w:rPr>
        <w:t xml:space="preserve"> </w:t>
      </w:r>
      <w:r>
        <w:t>belgeler</w:t>
      </w:r>
    </w:p>
    <w:p w14:paraId="438C12E2" w14:textId="77777777" w:rsidR="00C57133" w:rsidRPr="00094CE1" w:rsidRDefault="00C57133" w:rsidP="00C57133">
      <w:pPr>
        <w:pStyle w:val="ListeParagraf"/>
        <w:numPr>
          <w:ilvl w:val="0"/>
          <w:numId w:val="40"/>
        </w:numPr>
      </w:pPr>
      <w:r w:rsidRPr="00094CE1">
        <w:t>Gerek</w:t>
      </w:r>
      <w:r w:rsidRPr="00955D2E">
        <w:rPr>
          <w:spacing w:val="-3"/>
        </w:rPr>
        <w:t xml:space="preserve"> </w:t>
      </w:r>
      <w:r w:rsidRPr="00094CE1">
        <w:t>görülmesi</w:t>
      </w:r>
      <w:r w:rsidRPr="00955D2E">
        <w:rPr>
          <w:spacing w:val="-9"/>
        </w:rPr>
        <w:t xml:space="preserve"> </w:t>
      </w:r>
      <w:r w:rsidRPr="00094CE1">
        <w:t>halinde,</w:t>
      </w:r>
      <w:r w:rsidRPr="00955D2E">
        <w:rPr>
          <w:spacing w:val="-7"/>
        </w:rPr>
        <w:t xml:space="preserve"> </w:t>
      </w:r>
      <w:r w:rsidRPr="00094CE1">
        <w:t>danışman</w:t>
      </w:r>
      <w:r w:rsidRPr="00955D2E">
        <w:rPr>
          <w:spacing w:val="-9"/>
        </w:rPr>
        <w:t xml:space="preserve"> </w:t>
      </w:r>
      <w:r w:rsidRPr="00094CE1">
        <w:t>şirketin</w:t>
      </w:r>
      <w:r w:rsidRPr="00955D2E">
        <w:rPr>
          <w:spacing w:val="-9"/>
        </w:rPr>
        <w:t xml:space="preserve"> </w:t>
      </w:r>
      <w:r w:rsidRPr="00094CE1">
        <w:t>daha</w:t>
      </w:r>
      <w:r w:rsidRPr="00955D2E">
        <w:rPr>
          <w:spacing w:val="-10"/>
        </w:rPr>
        <w:t xml:space="preserve"> </w:t>
      </w:r>
      <w:r w:rsidRPr="00094CE1">
        <w:t>önce</w:t>
      </w:r>
      <w:r w:rsidRPr="00955D2E">
        <w:rPr>
          <w:spacing w:val="-4"/>
        </w:rPr>
        <w:t xml:space="preserve"> </w:t>
      </w:r>
      <w:r w:rsidRPr="00094CE1">
        <w:t>yapmış</w:t>
      </w:r>
      <w:r w:rsidRPr="00955D2E">
        <w:rPr>
          <w:spacing w:val="-9"/>
        </w:rPr>
        <w:t xml:space="preserve"> </w:t>
      </w:r>
      <w:r w:rsidRPr="00094CE1">
        <w:t>olduğu</w:t>
      </w:r>
      <w:r w:rsidRPr="00955D2E">
        <w:rPr>
          <w:spacing w:val="-10"/>
        </w:rPr>
        <w:t xml:space="preserve"> </w:t>
      </w:r>
      <w:r w:rsidRPr="00094CE1">
        <w:t>faaliyetler,</w:t>
      </w:r>
      <w:r w:rsidRPr="00955D2E">
        <w:rPr>
          <w:spacing w:val="-9"/>
        </w:rPr>
        <w:t xml:space="preserve"> </w:t>
      </w:r>
      <w:r w:rsidRPr="00094CE1">
        <w:t>projede</w:t>
      </w:r>
      <w:r w:rsidRPr="00955D2E">
        <w:rPr>
          <w:spacing w:val="-5"/>
        </w:rPr>
        <w:t xml:space="preserve"> </w:t>
      </w:r>
      <w:r w:rsidRPr="00094CE1">
        <w:t>görev alacak danışmanların eğitim durumları ve iş tecrübelerine ilişkin bilgi ve</w:t>
      </w:r>
      <w:r w:rsidRPr="00955D2E">
        <w:rPr>
          <w:spacing w:val="-15"/>
        </w:rPr>
        <w:t xml:space="preserve"> </w:t>
      </w:r>
      <w:r>
        <w:t>belgeler</w:t>
      </w:r>
    </w:p>
    <w:p w14:paraId="6FBD4A1B" w14:textId="77777777" w:rsidR="00C57133" w:rsidRDefault="00C57133" w:rsidP="00C57133">
      <w:pPr>
        <w:pStyle w:val="ListeParagraf"/>
        <w:numPr>
          <w:ilvl w:val="0"/>
          <w:numId w:val="40"/>
        </w:numPr>
      </w:pPr>
      <w:r>
        <w:t>Talep edilebilecek</w:t>
      </w:r>
      <w:r w:rsidRPr="00094CE1">
        <w:t xml:space="preserve"> diğer bilgi ve</w:t>
      </w:r>
      <w:r w:rsidRPr="00955D2E">
        <w:rPr>
          <w:spacing w:val="1"/>
        </w:rPr>
        <w:t xml:space="preserve"> </w:t>
      </w:r>
      <w:r>
        <w:t>belgeler</w:t>
      </w:r>
    </w:p>
    <w:p w14:paraId="4353931F" w14:textId="77777777" w:rsidR="00C57133" w:rsidRPr="00955D2E" w:rsidRDefault="00C57133" w:rsidP="00D16534">
      <w:pPr>
        <w:pStyle w:val="Balk3"/>
        <w:jc w:val="both"/>
      </w:pPr>
      <w:r w:rsidRPr="00955D2E">
        <w:rPr>
          <w:rStyle w:val="Balk3Char"/>
          <w:b/>
        </w:rPr>
        <w:lastRenderedPageBreak/>
        <w:t>PAZAR ARAŞTIRMASI ÇALIŞMASI FAALİYETLERİNE İLİŞKİN GİDERLERİN DESTEKLENMESİ</w:t>
      </w:r>
    </w:p>
    <w:p w14:paraId="783FDA42" w14:textId="77777777" w:rsidR="00C57133" w:rsidRPr="00702AC9" w:rsidRDefault="00C57133" w:rsidP="00C57133">
      <w:pPr>
        <w:pStyle w:val="Balk4"/>
      </w:pPr>
      <w:r w:rsidRPr="00702AC9">
        <w:t>Pazar araştırması çalışmasına ilişkin</w:t>
      </w:r>
      <w:r>
        <w:t>;</w:t>
      </w:r>
    </w:p>
    <w:p w14:paraId="44A5198D" w14:textId="77777777" w:rsidR="00C57133" w:rsidRPr="004A4BC1" w:rsidRDefault="00C57133" w:rsidP="00C57133">
      <w:pPr>
        <w:pStyle w:val="ListeParagraf"/>
        <w:numPr>
          <w:ilvl w:val="0"/>
          <w:numId w:val="41"/>
        </w:numPr>
      </w:pPr>
      <w:r>
        <w:t>Sözleşme</w:t>
      </w:r>
    </w:p>
    <w:p w14:paraId="0CD20E91" w14:textId="77777777" w:rsidR="00C57133" w:rsidRPr="004A4BC1" w:rsidRDefault="00C57133" w:rsidP="00C57133">
      <w:pPr>
        <w:pStyle w:val="ListeParagraf"/>
        <w:numPr>
          <w:ilvl w:val="0"/>
          <w:numId w:val="41"/>
        </w:numPr>
      </w:pPr>
      <w:r>
        <w:t>Fatura</w:t>
      </w:r>
    </w:p>
    <w:p w14:paraId="71858A11" w14:textId="77777777" w:rsidR="00C57133" w:rsidRDefault="00C57133" w:rsidP="00C57133">
      <w:pPr>
        <w:pStyle w:val="ListeParagraf"/>
        <w:numPr>
          <w:ilvl w:val="0"/>
          <w:numId w:val="41"/>
        </w:numPr>
      </w:pPr>
      <w:r w:rsidRPr="004A4BC1">
        <w:t>Ödeme</w:t>
      </w:r>
      <w:r w:rsidRPr="00955D2E">
        <w:rPr>
          <w:spacing w:val="-2"/>
        </w:rPr>
        <w:t xml:space="preserve"> </w:t>
      </w:r>
      <w:r>
        <w:t>belgesi</w:t>
      </w:r>
    </w:p>
    <w:p w14:paraId="2B0EB3A0" w14:textId="77777777" w:rsidR="00C57133" w:rsidRDefault="00C57133" w:rsidP="00C57133">
      <w:pPr>
        <w:pStyle w:val="ListeParagraf"/>
        <w:numPr>
          <w:ilvl w:val="0"/>
          <w:numId w:val="41"/>
        </w:numPr>
      </w:pPr>
      <w:r w:rsidRPr="001B01E7">
        <w:t>Pazar araştırması çalışması raporunun bir örneği</w:t>
      </w:r>
    </w:p>
    <w:p w14:paraId="6E0DC7EE" w14:textId="77777777" w:rsidR="00C57133" w:rsidRPr="001B01E7" w:rsidRDefault="00C57133" w:rsidP="00C57133">
      <w:pPr>
        <w:pStyle w:val="ListeParagraf"/>
        <w:numPr>
          <w:ilvl w:val="0"/>
          <w:numId w:val="41"/>
        </w:numPr>
      </w:pPr>
      <w:r>
        <w:t>Hizmet sağlayan kuruluşun tecrübesini, uzmanlık alanını ve daha önceki çalışmalarını içeren yazı</w:t>
      </w:r>
    </w:p>
    <w:p w14:paraId="21BBE841" w14:textId="77777777" w:rsidR="00C57133" w:rsidRDefault="00C57133" w:rsidP="00C57133">
      <w:pPr>
        <w:pStyle w:val="ListeParagraf"/>
        <w:numPr>
          <w:ilvl w:val="0"/>
          <w:numId w:val="41"/>
        </w:numPr>
      </w:pPr>
      <w:r>
        <w:t>Talep edilebilecek</w:t>
      </w:r>
      <w:r w:rsidRPr="004A4BC1">
        <w:t xml:space="preserve"> diğer bilgi ve</w:t>
      </w:r>
      <w:r w:rsidRPr="00955D2E">
        <w:rPr>
          <w:spacing w:val="4"/>
        </w:rPr>
        <w:t xml:space="preserve"> </w:t>
      </w:r>
      <w:r>
        <w:t>belgeler</w:t>
      </w:r>
    </w:p>
    <w:p w14:paraId="3688BA83" w14:textId="77777777" w:rsidR="007B5E0E" w:rsidRPr="005576BD" w:rsidRDefault="00E94035" w:rsidP="00955D2E">
      <w:pPr>
        <w:pStyle w:val="Balk3"/>
      </w:pPr>
      <w:r w:rsidRPr="005576BD">
        <w:t>İSTİHDAM GİDERLERİNİN DESTEKLENMESİ</w:t>
      </w:r>
    </w:p>
    <w:p w14:paraId="366809C2" w14:textId="7E935C1F" w:rsidR="00852D95" w:rsidRPr="00702AC9" w:rsidRDefault="002D7D63" w:rsidP="00955D2E">
      <w:pPr>
        <w:pStyle w:val="Balk4"/>
      </w:pPr>
      <w:r w:rsidRPr="00094CE1">
        <w:rPr>
          <w:spacing w:val="-58"/>
          <w:u w:val="single"/>
        </w:rPr>
        <w:t xml:space="preserve"> </w:t>
      </w:r>
      <w:r w:rsidR="00215C80" w:rsidRPr="00702AC9">
        <w:t xml:space="preserve">İstihdam edilen </w:t>
      </w:r>
      <w:r w:rsidR="00E53940">
        <w:t>personelin</w:t>
      </w:r>
      <w:r w:rsidR="00DE5928">
        <w:t xml:space="preserve"> </w:t>
      </w:r>
      <w:r w:rsidR="00852D95" w:rsidRPr="00702AC9">
        <w:t>istihdam giderlerine ilişkin</w:t>
      </w:r>
      <w:r w:rsidR="00024CE3">
        <w:t>;</w:t>
      </w:r>
      <w:r w:rsidR="00852D95" w:rsidRPr="00702AC9">
        <w:t xml:space="preserve"> </w:t>
      </w:r>
    </w:p>
    <w:p w14:paraId="504B2CF8" w14:textId="77777777" w:rsidR="00215C80" w:rsidRPr="00094CE1" w:rsidRDefault="00852D95" w:rsidP="00955D2E">
      <w:pPr>
        <w:pStyle w:val="ListeParagraf"/>
        <w:numPr>
          <w:ilvl w:val="0"/>
          <w:numId w:val="39"/>
        </w:numPr>
      </w:pPr>
      <w:r w:rsidRPr="00094CE1">
        <w:t xml:space="preserve">İstihdam edilen personel ile yararlanıcı veya </w:t>
      </w:r>
      <w:r w:rsidRPr="005C3043">
        <w:t>harcama yetkisi verilen şirket</w:t>
      </w:r>
      <w:r w:rsidR="00024CE3">
        <w:t>/kuruluş</w:t>
      </w:r>
      <w:r w:rsidR="005C3043">
        <w:t xml:space="preserve"> arasında imzalanmış iş </w:t>
      </w:r>
      <w:r w:rsidR="00024CE3">
        <w:t>sözleşmesi*</w:t>
      </w:r>
    </w:p>
    <w:p w14:paraId="6F090999" w14:textId="77777777" w:rsidR="00215C80" w:rsidRPr="00094CE1" w:rsidRDefault="00852D95" w:rsidP="00955D2E">
      <w:pPr>
        <w:pStyle w:val="ListeParagraf"/>
        <w:numPr>
          <w:ilvl w:val="0"/>
          <w:numId w:val="39"/>
        </w:numPr>
      </w:pPr>
      <w:r w:rsidRPr="00094CE1">
        <w:t>İstihdam edilen personelin ü</w:t>
      </w:r>
      <w:r w:rsidR="005C3043">
        <w:t>cret tahakkuk (brüt) bordrosu</w:t>
      </w:r>
    </w:p>
    <w:p w14:paraId="48C214D0" w14:textId="6E4969C9" w:rsidR="00215C80" w:rsidRPr="00094CE1" w:rsidRDefault="00923E04" w:rsidP="00955D2E">
      <w:pPr>
        <w:pStyle w:val="ListeParagraf"/>
        <w:numPr>
          <w:ilvl w:val="0"/>
          <w:numId w:val="39"/>
        </w:numPr>
        <w:rPr>
          <w:lang w:bidi="ar-SA"/>
        </w:rPr>
      </w:pPr>
      <w:r w:rsidRPr="00923E04">
        <w:t>İstihdam edilen personelin ilgili aylara ait SGK bildirgesi</w:t>
      </w:r>
      <w:r w:rsidRPr="00923E04" w:rsidDel="00923E04">
        <w:t xml:space="preserve"> </w:t>
      </w:r>
      <w:r w:rsidR="00215C80" w:rsidRPr="00955D2E">
        <w:rPr>
          <w:i/>
        </w:rPr>
        <w:t>(yurt</w:t>
      </w:r>
      <w:r w:rsidR="008C2D19" w:rsidRPr="00955D2E">
        <w:rPr>
          <w:i/>
        </w:rPr>
        <w:t xml:space="preserve"> </w:t>
      </w:r>
      <w:r w:rsidR="00215C80" w:rsidRPr="00955D2E">
        <w:rPr>
          <w:i/>
        </w:rPr>
        <w:t xml:space="preserve">dışında istihdam ediliyorsa ilgili ülkeden temin edilecek bu mahiyetteki belgeler) </w:t>
      </w:r>
    </w:p>
    <w:p w14:paraId="58A54E7F" w14:textId="0F6FB980" w:rsidR="00215C80" w:rsidRPr="00094CE1" w:rsidRDefault="001D69DC" w:rsidP="00955D2E">
      <w:pPr>
        <w:pStyle w:val="ListeParagraf"/>
        <w:numPr>
          <w:ilvl w:val="0"/>
          <w:numId w:val="39"/>
        </w:numPr>
        <w:rPr>
          <w:lang w:bidi="ar-SA"/>
        </w:rPr>
      </w:pPr>
      <w:r>
        <w:t>İstihdam edilen personelin; i</w:t>
      </w:r>
      <w:r w:rsidRPr="003452BE">
        <w:t>lgili bölümlerden veya yabancı ülkelerde bu bölümlerle eşdeğer bölümlerden ön lisans, lisans, yüksek lisans veya doktora derecelerini almış olduğun</w:t>
      </w:r>
      <w:r>
        <w:t>a ilişkin</w:t>
      </w:r>
      <w:r w:rsidR="00852D95" w:rsidRPr="00094CE1">
        <w:t xml:space="preserve"> </w:t>
      </w:r>
      <w:r w:rsidR="00215C80" w:rsidRPr="00094CE1">
        <w:t>eğitim durumun</w:t>
      </w:r>
      <w:r>
        <w:t>u gösterir belge</w:t>
      </w:r>
      <w:r w:rsidR="00215C80" w:rsidRPr="00094CE1">
        <w:t xml:space="preserve"> ya da ilgili mesleki kuruluşa üyelik koşullarına sahip</w:t>
      </w:r>
      <w:r w:rsidR="005C3043">
        <w:t xml:space="preserve"> olduğuna dair onaylanmış belge</w:t>
      </w:r>
      <w:r w:rsidR="00C6796A">
        <w:t>*</w:t>
      </w:r>
    </w:p>
    <w:p w14:paraId="58C13D4B" w14:textId="1B3BBBA1" w:rsidR="00EB0BE4" w:rsidRDefault="003A6EE2" w:rsidP="00955D2E">
      <w:pPr>
        <w:pStyle w:val="ListeParagraf"/>
        <w:numPr>
          <w:ilvl w:val="0"/>
          <w:numId w:val="39"/>
        </w:numPr>
        <w:rPr>
          <w:lang w:bidi="ar-SA"/>
        </w:rPr>
      </w:pPr>
      <w:r w:rsidRPr="00094CE1">
        <w:t xml:space="preserve">Net maaşın </w:t>
      </w:r>
      <w:r w:rsidR="00852D95" w:rsidRPr="00094CE1">
        <w:t>istihdam edilen personel hesabına</w:t>
      </w:r>
      <w:r w:rsidRPr="00094CE1">
        <w:t xml:space="preserve"> y</w:t>
      </w:r>
      <w:r w:rsidR="005C3043">
        <w:t>attığını gösterir ödeme belgesi</w:t>
      </w:r>
      <w:r w:rsidRPr="00094CE1">
        <w:t xml:space="preserve"> </w:t>
      </w:r>
    </w:p>
    <w:p w14:paraId="449A60ED" w14:textId="110E85A6" w:rsidR="00812657" w:rsidRDefault="00812657" w:rsidP="00955D2E">
      <w:pPr>
        <w:pStyle w:val="ListeParagraf"/>
        <w:numPr>
          <w:ilvl w:val="0"/>
          <w:numId w:val="39"/>
        </w:numPr>
        <w:rPr>
          <w:lang w:bidi="ar-SA"/>
        </w:rPr>
      </w:pPr>
      <w:r w:rsidRPr="00812657">
        <w:rPr>
          <w:lang w:bidi="ar-SA"/>
        </w:rPr>
        <w:t>İstihdam edile</w:t>
      </w:r>
      <w:r w:rsidR="007A0192">
        <w:rPr>
          <w:lang w:bidi="ar-SA"/>
        </w:rPr>
        <w:t>n</w:t>
      </w:r>
      <w:r w:rsidRPr="00812657">
        <w:rPr>
          <w:lang w:bidi="ar-SA"/>
        </w:rPr>
        <w:t xml:space="preserve"> personele ait T.C. kimlik kartı, yabancı uyruklu olması halinde pasaport</w:t>
      </w:r>
      <w:r w:rsidR="00C6796A">
        <w:rPr>
          <w:lang w:bidi="ar-SA"/>
        </w:rPr>
        <w:t>*</w:t>
      </w:r>
    </w:p>
    <w:p w14:paraId="5C437425" w14:textId="64C74C7B" w:rsidR="00812657" w:rsidRDefault="00812657" w:rsidP="00955D2E">
      <w:pPr>
        <w:pStyle w:val="ListeParagraf"/>
        <w:numPr>
          <w:ilvl w:val="0"/>
          <w:numId w:val="39"/>
        </w:numPr>
        <w:rPr>
          <w:lang w:bidi="ar-SA"/>
        </w:rPr>
      </w:pPr>
      <w:r w:rsidRPr="00812657">
        <w:rPr>
          <w:lang w:bidi="ar-SA"/>
        </w:rPr>
        <w:t>İstihdam edile</w:t>
      </w:r>
      <w:r w:rsidR="007A0192">
        <w:rPr>
          <w:lang w:bidi="ar-SA"/>
        </w:rPr>
        <w:t>n</w:t>
      </w:r>
      <w:r w:rsidRPr="00812657">
        <w:rPr>
          <w:lang w:bidi="ar-SA"/>
        </w:rPr>
        <w:t xml:space="preserve"> personelin özgeçmişi</w:t>
      </w:r>
      <w:r w:rsidR="00C6796A">
        <w:rPr>
          <w:lang w:bidi="ar-SA"/>
        </w:rPr>
        <w:t>*</w:t>
      </w:r>
    </w:p>
    <w:p w14:paraId="08595A50" w14:textId="7D4F00D1" w:rsidR="007B5E0E" w:rsidRPr="00094CE1" w:rsidRDefault="00EB0BE4" w:rsidP="00955D2E">
      <w:pPr>
        <w:pStyle w:val="ListeParagraf"/>
        <w:numPr>
          <w:ilvl w:val="0"/>
          <w:numId w:val="39"/>
        </w:numPr>
        <w:rPr>
          <w:lang w:bidi="ar-SA"/>
        </w:rPr>
      </w:pPr>
      <w:r w:rsidRPr="00094CE1">
        <w:t xml:space="preserve">İstihdam edilen personelin </w:t>
      </w:r>
      <w:r w:rsidR="00F14240">
        <w:t>ü</w:t>
      </w:r>
      <w:r w:rsidRPr="00094CE1">
        <w:t>nvanı ve görev t</w:t>
      </w:r>
      <w:r w:rsidR="005C3043">
        <w:t>anımına ilişkin açıklama yazısı</w:t>
      </w:r>
    </w:p>
    <w:p w14:paraId="66EA7066" w14:textId="465B56C5" w:rsidR="00024CE3" w:rsidRPr="005576BD" w:rsidRDefault="00812657" w:rsidP="00955D2E">
      <w:pPr>
        <w:pStyle w:val="ListeParagraf"/>
        <w:numPr>
          <w:ilvl w:val="0"/>
          <w:numId w:val="39"/>
        </w:numPr>
      </w:pPr>
      <w:r>
        <w:t>Talep edilebilecek</w:t>
      </w:r>
      <w:r w:rsidR="00E47B15" w:rsidRPr="005C3043">
        <w:t xml:space="preserve"> diğer bilgi ve</w:t>
      </w:r>
      <w:r w:rsidR="00E47B15" w:rsidRPr="00955D2E">
        <w:rPr>
          <w:spacing w:val="1"/>
        </w:rPr>
        <w:t xml:space="preserve"> </w:t>
      </w:r>
      <w:r w:rsidR="00E47B15" w:rsidRPr="005C3043">
        <w:t>belgeler</w:t>
      </w:r>
    </w:p>
    <w:p w14:paraId="207AB8AA" w14:textId="2A938739" w:rsidR="00024CE3" w:rsidRPr="00955D2E" w:rsidRDefault="00024CE3" w:rsidP="00955D2E">
      <w:pPr>
        <w:rPr>
          <w:i/>
          <w:iCs/>
        </w:rPr>
      </w:pPr>
      <w:r w:rsidRPr="00955D2E">
        <w:rPr>
          <w:i/>
          <w:iCs/>
        </w:rPr>
        <w:t>*Bir defaya mahsus olmak üzere ilk başvuru sırasında gönderilir.</w:t>
      </w:r>
    </w:p>
    <w:p w14:paraId="01C1066A" w14:textId="77777777" w:rsidR="00B12885" w:rsidRPr="005576BD" w:rsidRDefault="00B12885" w:rsidP="00955D2E">
      <w:pPr>
        <w:pStyle w:val="Balk3"/>
      </w:pPr>
      <w:r w:rsidRPr="005576BD">
        <w:lastRenderedPageBreak/>
        <w:t>ACENTE KOMİSYON GİDERLERİNİN DESTEKLENMESİ</w:t>
      </w:r>
    </w:p>
    <w:p w14:paraId="0D8379AD" w14:textId="77777777" w:rsidR="00B12885" w:rsidRDefault="00B12885" w:rsidP="00955D2E">
      <w:pPr>
        <w:pStyle w:val="Balk4"/>
      </w:pPr>
      <w:r>
        <w:t>Acente komisyon</w:t>
      </w:r>
      <w:r w:rsidRPr="00702AC9">
        <w:t xml:space="preserve"> harcamalarına ilişkin;</w:t>
      </w:r>
    </w:p>
    <w:p w14:paraId="260ED2BC" w14:textId="77777777" w:rsidR="00B12885" w:rsidRDefault="00B12885" w:rsidP="00955D2E">
      <w:pPr>
        <w:pStyle w:val="ListeParagraf"/>
        <w:numPr>
          <w:ilvl w:val="0"/>
          <w:numId w:val="43"/>
        </w:numPr>
      </w:pPr>
      <w:r>
        <w:t>S</w:t>
      </w:r>
      <w:r w:rsidRPr="00BE5865">
        <w:t>özleşme</w:t>
      </w:r>
    </w:p>
    <w:p w14:paraId="21B7317E" w14:textId="77777777" w:rsidR="00B12885" w:rsidRPr="00BE5865" w:rsidRDefault="00B12885" w:rsidP="00955D2E">
      <w:pPr>
        <w:pStyle w:val="ListeParagraf"/>
        <w:numPr>
          <w:ilvl w:val="0"/>
          <w:numId w:val="43"/>
        </w:numPr>
      </w:pPr>
      <w:r w:rsidRPr="00955D2E">
        <w:rPr>
          <w:szCs w:val="24"/>
        </w:rPr>
        <w:t>Fatura</w:t>
      </w:r>
    </w:p>
    <w:p w14:paraId="0BF27549" w14:textId="68CA0692" w:rsidR="00B12885" w:rsidRPr="00BE5865" w:rsidRDefault="00B12885" w:rsidP="00955D2E">
      <w:pPr>
        <w:pStyle w:val="ListeParagraf"/>
        <w:numPr>
          <w:ilvl w:val="0"/>
          <w:numId w:val="43"/>
        </w:numPr>
      </w:pPr>
      <w:r w:rsidRPr="00955D2E">
        <w:rPr>
          <w:szCs w:val="24"/>
        </w:rPr>
        <w:t>Ödeme belgesi</w:t>
      </w:r>
    </w:p>
    <w:p w14:paraId="6F8A2212" w14:textId="2B314501" w:rsidR="00B12885" w:rsidRPr="00955D2E" w:rsidRDefault="00B12885" w:rsidP="00955D2E">
      <w:pPr>
        <w:pStyle w:val="ListeParagraf"/>
        <w:numPr>
          <w:ilvl w:val="0"/>
          <w:numId w:val="43"/>
        </w:numPr>
        <w:rPr>
          <w:szCs w:val="24"/>
        </w:rPr>
      </w:pPr>
      <w:r w:rsidRPr="00955D2E">
        <w:rPr>
          <w:szCs w:val="24"/>
        </w:rPr>
        <w:t>Hizmet/ürünlerin yurt dışına satışı/dağıtımı amacıyla dağıtım kanalları/acentelerden alınan hizmete ilişkin olarak oluşan komisyon giderine ait faturada yeterli detayda bilgi yer almaması durumunda, faturada belirtilen harcamaya yönelik ülke, satışı yapılan ürün/hizmetler, satışı yapılan ürün/hizmet miktarı vb. bilgileri içeren hizmet alınan kuruluştan alınacak tutar bazında ayrıştırılmış fatura detayı/rapor</w:t>
      </w:r>
    </w:p>
    <w:p w14:paraId="214A015B" w14:textId="0E93F8BE" w:rsidR="00B12885" w:rsidRPr="00955D2E" w:rsidRDefault="003D1C56" w:rsidP="00955D2E">
      <w:pPr>
        <w:pStyle w:val="ListeParagraf"/>
        <w:numPr>
          <w:ilvl w:val="0"/>
          <w:numId w:val="43"/>
        </w:numPr>
        <w:rPr>
          <w:szCs w:val="24"/>
        </w:rPr>
      </w:pPr>
      <w:r w:rsidRPr="00955D2E">
        <w:rPr>
          <w:szCs w:val="24"/>
        </w:rPr>
        <w:t xml:space="preserve">Desteğe konu edilen komisyon harcamalarına ilişkin olarak </w:t>
      </w:r>
      <w:r w:rsidR="005804CF">
        <w:rPr>
          <w:szCs w:val="24"/>
        </w:rPr>
        <w:t xml:space="preserve">sağlık </w:t>
      </w:r>
      <w:r w:rsidRPr="00955D2E">
        <w:rPr>
          <w:szCs w:val="24"/>
        </w:rPr>
        <w:t>turist</w:t>
      </w:r>
      <w:r w:rsidR="005804CF">
        <w:rPr>
          <w:szCs w:val="24"/>
        </w:rPr>
        <w:t>ine</w:t>
      </w:r>
      <w:r w:rsidRPr="00955D2E">
        <w:rPr>
          <w:szCs w:val="24"/>
        </w:rPr>
        <w:t xml:space="preserve"> kesilen ana hizmet faturası</w:t>
      </w:r>
    </w:p>
    <w:p w14:paraId="2F22BA6E" w14:textId="0209BB84" w:rsidR="000E58C2" w:rsidRPr="001A60DA" w:rsidRDefault="000E58C2" w:rsidP="00955D2E">
      <w:pPr>
        <w:pStyle w:val="ListeParagraf"/>
        <w:numPr>
          <w:ilvl w:val="0"/>
          <w:numId w:val="43"/>
        </w:numPr>
      </w:pPr>
      <w:bookmarkStart w:id="2" w:name="_Hlk133936745"/>
      <w:r w:rsidRPr="001A60DA">
        <w:t>Eğitim sektöründeki yararlanıcılar tarafından sunulmak üzere Acente Komisyon Desteği Öğrenci Listesi (EK-19)</w:t>
      </w:r>
    </w:p>
    <w:p w14:paraId="1F8DCA99" w14:textId="3AC70111" w:rsidR="00924DA9" w:rsidRPr="001A60DA" w:rsidRDefault="00924DA9" w:rsidP="00372627">
      <w:pPr>
        <w:pStyle w:val="ListeParagraf"/>
        <w:numPr>
          <w:ilvl w:val="0"/>
          <w:numId w:val="43"/>
        </w:numPr>
      </w:pPr>
      <w:r w:rsidRPr="00924DA9">
        <w:t xml:space="preserve">Sağlık turizmi sektöründeki yararlanıcılar tarafından sunulmak üzere </w:t>
      </w:r>
      <w:r w:rsidR="003D1C56" w:rsidRPr="003D1C56">
        <w:t>Acente Komisyon Desteği Sağlık Turisti Listesi (EK-23)</w:t>
      </w:r>
    </w:p>
    <w:p w14:paraId="6256D48B" w14:textId="716C660A" w:rsidR="000E58C2" w:rsidRDefault="00CD097F" w:rsidP="00955D2E">
      <w:pPr>
        <w:pStyle w:val="ListeParagraf"/>
        <w:numPr>
          <w:ilvl w:val="0"/>
          <w:numId w:val="43"/>
        </w:numPr>
      </w:pPr>
      <w:bookmarkStart w:id="3" w:name="_Hlk133936517"/>
      <w:r w:rsidRPr="00CD097F">
        <w:t>Eğitim sektörü</w:t>
      </w:r>
      <w:r w:rsidR="00924DA9">
        <w:t xml:space="preserve"> ve sağlık turizmi sektörü</w:t>
      </w:r>
      <w:r w:rsidRPr="00CD097F">
        <w:t xml:space="preserve"> yararlanıcıları hariç olmak üzere diğer yararlanıcılar tarafından sunulmak üzere Acente Komisyon Desteği Hizmet Alıcı Bilgileri (EK-20)</w:t>
      </w:r>
      <w:bookmarkEnd w:id="2"/>
      <w:bookmarkEnd w:id="3"/>
    </w:p>
    <w:p w14:paraId="66936F43" w14:textId="33C25723" w:rsidR="0015581F" w:rsidRDefault="0015581F" w:rsidP="0015581F">
      <w:pPr>
        <w:pStyle w:val="ListeParagraf"/>
        <w:numPr>
          <w:ilvl w:val="0"/>
          <w:numId w:val="43"/>
        </w:numPr>
      </w:pPr>
      <w:r w:rsidRPr="0015581F">
        <w:t>Sağlık turizmi</w:t>
      </w:r>
      <w:r w:rsidR="00384DCD">
        <w:t xml:space="preserve"> </w:t>
      </w:r>
      <w:r w:rsidRPr="0015581F">
        <w:t>sektör</w:t>
      </w:r>
      <w:r w:rsidR="005804CF">
        <w:t>ü</w:t>
      </w:r>
      <w:r w:rsidRPr="0015581F">
        <w:t xml:space="preserve"> için sağlık turistinin kimlik bilgilerinin ve Türkiye’ye girişini gösterir damgaların yer aldığı pasaport sayfaları (Sağlık turistinin</w:t>
      </w:r>
      <w:r w:rsidR="004E21E8">
        <w:t xml:space="preserve"> </w:t>
      </w:r>
      <w:r w:rsidRPr="0015581F">
        <w:t>Türkiye’ye pasaportsuz giriş yapılan bir ülke vatandaşı olması halinde Türkiye’ye girişini gösterir bilet/hudut kapılarından giriş-çıkış formu ve ulusal kimlik belgesi) veya hastanın pasaport numarası, ad ve soyad bilgilerinin de dahil olduğu hastaya ilişkin otel kaydı</w:t>
      </w:r>
    </w:p>
    <w:p w14:paraId="16F9AB79" w14:textId="7BA0003A" w:rsidR="00131FC3" w:rsidRPr="000B4D11" w:rsidRDefault="00131FC3" w:rsidP="00955D2E">
      <w:pPr>
        <w:pStyle w:val="ListeParagraf"/>
        <w:numPr>
          <w:ilvl w:val="0"/>
          <w:numId w:val="43"/>
        </w:numPr>
      </w:pPr>
      <w:r>
        <w:t>Talep edilebilecek diğer bilgi ve belgeler</w:t>
      </w:r>
    </w:p>
    <w:p w14:paraId="737597ED" w14:textId="77777777" w:rsidR="00B12885" w:rsidRDefault="00B12885" w:rsidP="00D16534">
      <w:pPr>
        <w:pStyle w:val="Balk3"/>
        <w:jc w:val="both"/>
      </w:pPr>
      <w:r w:rsidRPr="00BE5865">
        <w:t>ULUSLARARASI KURULUŞLARA ÜYELİK GİDERLERİNİN DESTEKLENMESİ</w:t>
      </w:r>
    </w:p>
    <w:p w14:paraId="5132D24E" w14:textId="77777777" w:rsidR="00B12885" w:rsidRPr="00BE5865" w:rsidRDefault="00B12885" w:rsidP="00955D2E">
      <w:pPr>
        <w:pStyle w:val="Balk4"/>
      </w:pPr>
      <w:r>
        <w:rPr>
          <w:bCs/>
        </w:rPr>
        <w:t>U</w:t>
      </w:r>
      <w:r w:rsidRPr="00BE5865">
        <w:rPr>
          <w:bCs/>
        </w:rPr>
        <w:t xml:space="preserve">luslararası kuruluşlara üyelik </w:t>
      </w:r>
      <w:r w:rsidRPr="00BE5865">
        <w:t>için yapılan harcamalara ilişkin;</w:t>
      </w:r>
    </w:p>
    <w:p w14:paraId="0A98C8EE" w14:textId="77777777" w:rsidR="00B12885" w:rsidRPr="00BE5865" w:rsidRDefault="00B12885" w:rsidP="00955D2E">
      <w:pPr>
        <w:pStyle w:val="ListeParagraf"/>
        <w:numPr>
          <w:ilvl w:val="0"/>
          <w:numId w:val="44"/>
        </w:numPr>
      </w:pPr>
      <w:r w:rsidRPr="00BE5865">
        <w:t>Üyeliğe ilişkin bilgi veya belge (Üyelik başlangıç tarihi ve dönemini de içermelidir.)</w:t>
      </w:r>
    </w:p>
    <w:p w14:paraId="2260F767" w14:textId="77777777" w:rsidR="00B12885" w:rsidRPr="00BE5865" w:rsidRDefault="00B12885" w:rsidP="00955D2E">
      <w:pPr>
        <w:pStyle w:val="ListeParagraf"/>
        <w:numPr>
          <w:ilvl w:val="0"/>
          <w:numId w:val="44"/>
        </w:numPr>
      </w:pPr>
      <w:r w:rsidRPr="00BE5865">
        <w:t xml:space="preserve">Üyelik ile elde edinilen kazanımlara ilişkin olarak </w:t>
      </w:r>
      <w:r>
        <w:t>y</w:t>
      </w:r>
      <w:r w:rsidRPr="00BE5865">
        <w:t>ararlanıcı tarafından hazırlanacak açıklama yazısı</w:t>
      </w:r>
    </w:p>
    <w:p w14:paraId="7CFFF2F2" w14:textId="77777777" w:rsidR="00B12885" w:rsidRPr="00BE5865" w:rsidRDefault="00B12885" w:rsidP="00955D2E">
      <w:pPr>
        <w:pStyle w:val="ListeParagraf"/>
        <w:numPr>
          <w:ilvl w:val="0"/>
          <w:numId w:val="44"/>
        </w:numPr>
      </w:pPr>
      <w:r w:rsidRPr="00BE5865">
        <w:t>Fatura</w:t>
      </w:r>
    </w:p>
    <w:p w14:paraId="02182787" w14:textId="0F516EA7" w:rsidR="00B12885" w:rsidRPr="00BE5865" w:rsidRDefault="00B12885" w:rsidP="00955D2E">
      <w:pPr>
        <w:pStyle w:val="ListeParagraf"/>
        <w:numPr>
          <w:ilvl w:val="0"/>
          <w:numId w:val="44"/>
        </w:numPr>
      </w:pPr>
      <w:r>
        <w:t>Ö</w:t>
      </w:r>
      <w:r w:rsidRPr="00BE5865">
        <w:t>deme belgesi</w:t>
      </w:r>
    </w:p>
    <w:p w14:paraId="73B11206" w14:textId="382D1E65" w:rsidR="00B12885" w:rsidRPr="00BE5865" w:rsidRDefault="00131FC3" w:rsidP="00955D2E">
      <w:pPr>
        <w:pStyle w:val="ListeParagraf"/>
        <w:numPr>
          <w:ilvl w:val="0"/>
          <w:numId w:val="44"/>
        </w:numPr>
      </w:pPr>
      <w:r>
        <w:t>T</w:t>
      </w:r>
      <w:r w:rsidR="00B12885" w:rsidRPr="00BE5865">
        <w:t>alep edilebilecek diğer bilgi ve belgeler</w:t>
      </w:r>
    </w:p>
    <w:p w14:paraId="6B0D61EC" w14:textId="77777777" w:rsidR="00B12885" w:rsidRPr="00BE5865" w:rsidRDefault="00B12885" w:rsidP="005576BD">
      <w:pPr>
        <w:pStyle w:val="GvdeMetni"/>
        <w:ind w:left="0" w:right="102" w:hanging="357"/>
      </w:pPr>
    </w:p>
    <w:p w14:paraId="7B72814F" w14:textId="77777777" w:rsidR="00B12885" w:rsidRDefault="00B12885" w:rsidP="004E3746">
      <w:pPr>
        <w:pStyle w:val="Balk3"/>
        <w:jc w:val="both"/>
      </w:pPr>
      <w:r w:rsidRPr="00634CB2">
        <w:t>ÜRÜNLERİN/HİZMETLERİN YERLEŞTİRİLMESİ GİDERLERİNİN DESTEKLENMESİ</w:t>
      </w:r>
    </w:p>
    <w:p w14:paraId="72D7A729" w14:textId="06EFEB91" w:rsidR="00B12885" w:rsidRDefault="00955D2E" w:rsidP="00955D2E">
      <w:pPr>
        <w:pStyle w:val="Balk4"/>
      </w:pPr>
      <w:r>
        <w:t>Ürün yerleştirme harcamalarına ilişkin;</w:t>
      </w:r>
    </w:p>
    <w:p w14:paraId="71F13E66" w14:textId="77777777" w:rsidR="00B12885" w:rsidRPr="00BE5865" w:rsidRDefault="00B12885" w:rsidP="00955D2E">
      <w:pPr>
        <w:pStyle w:val="ListeParagraf"/>
        <w:numPr>
          <w:ilvl w:val="0"/>
          <w:numId w:val="45"/>
        </w:numPr>
      </w:pPr>
      <w:r>
        <w:t>Ü</w:t>
      </w:r>
      <w:r w:rsidRPr="00BE5865">
        <w:t>rün yerleştirmeye ilişkin sözleşme</w:t>
      </w:r>
    </w:p>
    <w:p w14:paraId="4EF3D4A7" w14:textId="77777777" w:rsidR="00B12885" w:rsidRPr="00BE5865" w:rsidRDefault="00B12885" w:rsidP="00955D2E">
      <w:pPr>
        <w:pStyle w:val="ListeParagraf"/>
        <w:numPr>
          <w:ilvl w:val="0"/>
          <w:numId w:val="45"/>
        </w:numPr>
      </w:pPr>
      <w:r w:rsidRPr="00BE5865">
        <w:t>Fatura</w:t>
      </w:r>
    </w:p>
    <w:p w14:paraId="7B31DF69" w14:textId="71C4DD76" w:rsidR="00B12885" w:rsidRPr="00BE5865" w:rsidRDefault="00B12885" w:rsidP="00955D2E">
      <w:pPr>
        <w:pStyle w:val="ListeParagraf"/>
        <w:numPr>
          <w:ilvl w:val="0"/>
          <w:numId w:val="45"/>
        </w:numPr>
      </w:pPr>
      <w:r>
        <w:t>Ö</w:t>
      </w:r>
      <w:r w:rsidRPr="00BE5865">
        <w:t xml:space="preserve">deme belgesi </w:t>
      </w:r>
    </w:p>
    <w:p w14:paraId="4354A9B1" w14:textId="3082A9DC" w:rsidR="00B12885" w:rsidRPr="00BE5865" w:rsidRDefault="009E7C17" w:rsidP="00955D2E">
      <w:pPr>
        <w:pStyle w:val="ListeParagraf"/>
        <w:numPr>
          <w:ilvl w:val="0"/>
          <w:numId w:val="45"/>
        </w:numPr>
      </w:pPr>
      <w:r>
        <w:t xml:space="preserve">Ürün yerleştirmeye ilişkin görseller ve ürün yerleştirme yapılan filmin/dijital oyunun kopyası (Niteliği itibarıyla </w:t>
      </w:r>
      <w:r w:rsidR="00052041">
        <w:t>sistem</w:t>
      </w:r>
      <w:r>
        <w:t xml:space="preserve"> üzerinden sunulamayacak mahiyette olan tanıtım malzemesi örnekleri ve film kopyaları (resim, video kaydı, CD vb.) yapılan başvuruyla ilişkilendirilmek şartıyla </w:t>
      </w:r>
      <w:r w:rsidR="00FF7781">
        <w:t xml:space="preserve">KEP aracılığıyla gönderilir. Bu şekilde de gönderimin mümkün olmadığı hallerde </w:t>
      </w:r>
      <w:r>
        <w:t>doğrudan veya posta ile dilekçe ekinde gönderilebilir.)</w:t>
      </w:r>
      <w:r w:rsidRPr="00BE5865">
        <w:t xml:space="preserve"> </w:t>
      </w:r>
    </w:p>
    <w:p w14:paraId="21FED088" w14:textId="77777777" w:rsidR="00B12885" w:rsidRPr="00BE5865" w:rsidRDefault="00B12885" w:rsidP="00955D2E">
      <w:pPr>
        <w:pStyle w:val="ListeParagraf"/>
        <w:numPr>
          <w:ilvl w:val="0"/>
          <w:numId w:val="45"/>
        </w:numPr>
      </w:pPr>
      <w:r w:rsidRPr="00BE5865">
        <w:t>Sinema filmi, belgesel, dizi, animasyon filmi ve program formatının yurt dışında gösterime girdiğini; dijital oyunun yurt dışında satışa sunulduğunu kanıtlayıcı belge veya ilgili yayıncı kuruluşça onaylanan gerçekleşme raporu</w:t>
      </w:r>
    </w:p>
    <w:p w14:paraId="4792B418" w14:textId="1FBB2FDF" w:rsidR="00B12885" w:rsidRDefault="009E7C17" w:rsidP="00955D2E">
      <w:pPr>
        <w:pStyle w:val="ListeParagraf"/>
        <w:numPr>
          <w:ilvl w:val="0"/>
          <w:numId w:val="45"/>
        </w:numPr>
      </w:pPr>
      <w:r>
        <w:t>T</w:t>
      </w:r>
      <w:r w:rsidR="00B12885" w:rsidRPr="00BE5865">
        <w:t>alep edilebilecek diğer bilgi ve belgeler</w:t>
      </w:r>
    </w:p>
    <w:p w14:paraId="68A49D2C" w14:textId="77777777" w:rsidR="006911F8" w:rsidRPr="005576BD" w:rsidRDefault="006911F8" w:rsidP="00955D2E">
      <w:pPr>
        <w:pStyle w:val="Balk3"/>
        <w:rPr>
          <w:noProof/>
        </w:rPr>
      </w:pPr>
      <w:r w:rsidRPr="005576BD">
        <w:rPr>
          <w:noProof/>
        </w:rPr>
        <w:t>TURQUALITY</w:t>
      </w:r>
      <w:r w:rsidRPr="005576BD">
        <w:rPr>
          <w:noProof/>
          <w:vertAlign w:val="superscript"/>
        </w:rPr>
        <w:t xml:space="preserve">® </w:t>
      </w:r>
      <w:r w:rsidRPr="005576BD">
        <w:rPr>
          <w:noProof/>
        </w:rPr>
        <w:t>PROGRAMININ DESTEKLENMESİNE İLİŞKİN OLARAK YAPILACAK BAŞVURULARDA SUNULACAK BİLGİ VE BELGELER</w:t>
      </w:r>
    </w:p>
    <w:p w14:paraId="2DE7A03D" w14:textId="77777777" w:rsidR="006911F8" w:rsidRPr="004A4BC1" w:rsidRDefault="006911F8" w:rsidP="00955D2E">
      <w:pPr>
        <w:pStyle w:val="ListeParagraf"/>
        <w:numPr>
          <w:ilvl w:val="0"/>
          <w:numId w:val="46"/>
        </w:numPr>
      </w:pPr>
      <w:r>
        <w:t>Sözleşme (varsa)</w:t>
      </w:r>
    </w:p>
    <w:p w14:paraId="29FB21AC" w14:textId="77777777" w:rsidR="006911F8" w:rsidRDefault="006911F8" w:rsidP="00955D2E">
      <w:pPr>
        <w:pStyle w:val="ListeParagraf"/>
        <w:numPr>
          <w:ilvl w:val="0"/>
          <w:numId w:val="46"/>
        </w:numPr>
      </w:pPr>
      <w:r>
        <w:t>Fatura (Harcamayı tevsik eder nitelikte diğer belge/belgeler)</w:t>
      </w:r>
    </w:p>
    <w:p w14:paraId="22479156" w14:textId="77777777" w:rsidR="006911F8" w:rsidRDefault="006911F8" w:rsidP="00955D2E">
      <w:pPr>
        <w:pStyle w:val="ListeParagraf"/>
        <w:numPr>
          <w:ilvl w:val="0"/>
          <w:numId w:val="46"/>
        </w:numPr>
      </w:pPr>
      <w:r w:rsidRPr="004A4BC1">
        <w:t>Ödeme</w:t>
      </w:r>
      <w:r w:rsidRPr="00955D2E">
        <w:rPr>
          <w:spacing w:val="-2"/>
        </w:rPr>
        <w:t xml:space="preserve"> </w:t>
      </w:r>
      <w:r w:rsidRPr="004A4BC1">
        <w:t>belgesi</w:t>
      </w:r>
    </w:p>
    <w:p w14:paraId="2E9F5F85" w14:textId="77777777" w:rsidR="006911F8" w:rsidRPr="00CF15DE" w:rsidRDefault="006911F8" w:rsidP="00955D2E">
      <w:pPr>
        <w:pStyle w:val="ListeParagraf"/>
        <w:numPr>
          <w:ilvl w:val="0"/>
          <w:numId w:val="46"/>
        </w:numPr>
      </w:pPr>
      <w:r w:rsidRPr="00CF15DE">
        <w:t>Rapor</w:t>
      </w:r>
    </w:p>
    <w:p w14:paraId="33202B89" w14:textId="006F750B" w:rsidR="006911F8" w:rsidRDefault="00A05574" w:rsidP="00955D2E">
      <w:pPr>
        <w:pStyle w:val="ListeParagraf"/>
        <w:numPr>
          <w:ilvl w:val="0"/>
          <w:numId w:val="46"/>
        </w:numPr>
      </w:pPr>
      <w:r>
        <w:t>Talep edilecek</w:t>
      </w:r>
      <w:r w:rsidR="006911F8" w:rsidRPr="004A4BC1">
        <w:t xml:space="preserve"> diğer bilgi ve</w:t>
      </w:r>
      <w:r w:rsidR="006911F8" w:rsidRPr="00955D2E">
        <w:rPr>
          <w:spacing w:val="4"/>
        </w:rPr>
        <w:t xml:space="preserve"> </w:t>
      </w:r>
      <w:r w:rsidR="006911F8">
        <w:t>belgeler</w:t>
      </w:r>
    </w:p>
    <w:p w14:paraId="743305C7" w14:textId="77777777" w:rsidR="006911F8" w:rsidRDefault="006911F8" w:rsidP="005576BD">
      <w:pPr>
        <w:tabs>
          <w:tab w:val="left" w:pos="477"/>
        </w:tabs>
        <w:ind w:right="101"/>
        <w:rPr>
          <w:szCs w:val="24"/>
        </w:rPr>
      </w:pPr>
    </w:p>
    <w:p w14:paraId="6471896B" w14:textId="77777777" w:rsidR="006911F8" w:rsidRPr="006911F8" w:rsidRDefault="006911F8" w:rsidP="005576BD">
      <w:pPr>
        <w:tabs>
          <w:tab w:val="left" w:pos="477"/>
        </w:tabs>
        <w:ind w:right="101"/>
        <w:rPr>
          <w:b/>
          <w:szCs w:val="24"/>
        </w:rPr>
      </w:pPr>
      <w:r>
        <w:rPr>
          <w:b/>
          <w:bCs/>
          <w:noProof/>
          <w:vertAlign w:val="superscript"/>
        </w:rPr>
        <w:tab/>
      </w:r>
      <w:r>
        <w:rPr>
          <w:b/>
          <w:bCs/>
          <w:noProof/>
          <w:vertAlign w:val="superscript"/>
        </w:rPr>
        <w:tab/>
      </w:r>
    </w:p>
    <w:sectPr w:rsidR="006911F8" w:rsidRPr="006911F8" w:rsidSect="005576BD">
      <w:footerReference w:type="default" r:id="rId8"/>
      <w:pgSz w:w="11920" w:h="16850"/>
      <w:pgMar w:top="1276" w:right="880" w:bottom="1240" w:left="1276" w:header="0" w:footer="9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F733" w14:textId="77777777" w:rsidR="000C62E1" w:rsidRDefault="000C62E1">
      <w:r>
        <w:separator/>
      </w:r>
    </w:p>
    <w:p w14:paraId="007D2E5B" w14:textId="77777777" w:rsidR="000C62E1" w:rsidRDefault="000C62E1"/>
  </w:endnote>
  <w:endnote w:type="continuationSeparator" w:id="0">
    <w:p w14:paraId="7C342FC0" w14:textId="77777777" w:rsidR="000C62E1" w:rsidRDefault="000C62E1">
      <w:r>
        <w:continuationSeparator/>
      </w:r>
    </w:p>
    <w:p w14:paraId="7918C817" w14:textId="77777777" w:rsidR="000C62E1" w:rsidRDefault="000C6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22285"/>
      <w:docPartObj>
        <w:docPartGallery w:val="Page Numbers (Bottom of Page)"/>
        <w:docPartUnique/>
      </w:docPartObj>
    </w:sdtPr>
    <w:sdtEndPr/>
    <w:sdtContent>
      <w:p w14:paraId="726C528D" w14:textId="7FF05D95" w:rsidR="00957502" w:rsidRDefault="00957502">
        <w:pPr>
          <w:pStyle w:val="AltBilgi"/>
          <w:jc w:val="right"/>
        </w:pPr>
        <w:r>
          <w:fldChar w:fldCharType="begin"/>
        </w:r>
        <w:r>
          <w:instrText>PAGE   \* MERGEFORMAT</w:instrText>
        </w:r>
        <w:r>
          <w:fldChar w:fldCharType="separate"/>
        </w:r>
        <w:r>
          <w:rPr>
            <w:noProof/>
          </w:rPr>
          <w:t>9</w:t>
        </w:r>
        <w:r>
          <w:fldChar w:fldCharType="end"/>
        </w:r>
      </w:p>
    </w:sdtContent>
  </w:sdt>
  <w:p w14:paraId="40A7E67B" w14:textId="77777777" w:rsidR="00957502" w:rsidRDefault="00957502">
    <w:pPr>
      <w:pStyle w:val="GvdeMetni"/>
      <w:spacing w:line="14" w:lineRule="auto"/>
      <w:ind w:left="0" w:firstLine="0"/>
      <w:rPr>
        <w:sz w:val="19"/>
      </w:rPr>
    </w:pPr>
  </w:p>
  <w:p w14:paraId="5F5B226B" w14:textId="77777777" w:rsidR="00640854" w:rsidRDefault="006408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0C846" w14:textId="77777777" w:rsidR="000C62E1" w:rsidRDefault="000C62E1">
      <w:r>
        <w:separator/>
      </w:r>
    </w:p>
    <w:p w14:paraId="124FF3CF" w14:textId="77777777" w:rsidR="000C62E1" w:rsidRDefault="000C62E1"/>
  </w:footnote>
  <w:footnote w:type="continuationSeparator" w:id="0">
    <w:p w14:paraId="2B7FA1C8" w14:textId="77777777" w:rsidR="000C62E1" w:rsidRDefault="000C62E1">
      <w:r>
        <w:continuationSeparator/>
      </w:r>
    </w:p>
    <w:p w14:paraId="5A6E30EC" w14:textId="77777777" w:rsidR="000C62E1" w:rsidRDefault="000C62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9E3"/>
    <w:multiLevelType w:val="hybridMultilevel"/>
    <w:tmpl w:val="91FA9A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F44D3E"/>
    <w:multiLevelType w:val="hybridMultilevel"/>
    <w:tmpl w:val="A0A0B99C"/>
    <w:lvl w:ilvl="0" w:tplc="61D8259A">
      <w:start w:val="2"/>
      <w:numFmt w:val="bullet"/>
      <w:lvlText w:val="-"/>
      <w:lvlJc w:val="left"/>
      <w:pPr>
        <w:ind w:left="720" w:hanging="360"/>
      </w:pPr>
      <w:rPr>
        <w:rFonts w:ascii="Times New Roman" w:hAnsi="Times New Roman"/>
        <w:i w:val="0"/>
      </w:rPr>
    </w:lvl>
    <w:lvl w:ilvl="1" w:tplc="041F0017">
      <w:start w:val="1"/>
      <w:numFmt w:val="lowerLetter"/>
      <w:lvlText w:val="%2)"/>
      <w:lvlJc w:val="left"/>
      <w:pPr>
        <w:ind w:left="1440" w:hanging="360"/>
      </w:pPr>
    </w:lvl>
    <w:lvl w:ilvl="2" w:tplc="93EE798A">
      <w:start w:val="1"/>
      <w:numFmt w:val="bullet"/>
      <w:lvlText w:val="-"/>
      <w:lvlJc w:val="left"/>
      <w:pPr>
        <w:ind w:left="2340" w:hanging="360"/>
      </w:pPr>
      <w:rPr>
        <w:rFonts w:ascii="Times New Roman" w:eastAsia="Times New Roman" w:hAnsi="Times New Roman"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B7391C"/>
    <w:multiLevelType w:val="hybridMultilevel"/>
    <w:tmpl w:val="495EF0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E237C4"/>
    <w:multiLevelType w:val="hybridMultilevel"/>
    <w:tmpl w:val="49C22650"/>
    <w:lvl w:ilvl="0" w:tplc="34F27858">
      <w:start w:val="1"/>
      <w:numFmt w:val="decimal"/>
      <w:lvlText w:val="%1)"/>
      <w:lvlJc w:val="left"/>
      <w:pPr>
        <w:ind w:left="543" w:hanging="360"/>
      </w:pPr>
      <w:rPr>
        <w:rFonts w:hint="default"/>
        <w:b w:val="0"/>
        <w:i w:val="0"/>
        <w:spacing w:val="-30"/>
        <w:w w:val="100"/>
        <w:sz w:val="24"/>
        <w:szCs w:val="24"/>
        <w:lang w:val="tr-TR" w:eastAsia="tr-TR" w:bidi="tr-TR"/>
      </w:rPr>
    </w:lvl>
    <w:lvl w:ilvl="1" w:tplc="2024508A">
      <w:numFmt w:val="bullet"/>
      <w:lvlText w:val=""/>
      <w:lvlJc w:val="left"/>
      <w:pPr>
        <w:ind w:left="1263" w:hanging="360"/>
      </w:pPr>
      <w:rPr>
        <w:rFonts w:ascii="Symbol" w:eastAsia="Symbol" w:hAnsi="Symbol" w:cs="Symbol" w:hint="default"/>
        <w:w w:val="100"/>
        <w:sz w:val="24"/>
        <w:szCs w:val="24"/>
        <w:lang w:val="tr-TR" w:eastAsia="tr-TR" w:bidi="tr-TR"/>
      </w:rPr>
    </w:lvl>
    <w:lvl w:ilvl="2" w:tplc="11309B76">
      <w:numFmt w:val="bullet"/>
      <w:lvlText w:val="•"/>
      <w:lvlJc w:val="left"/>
      <w:pPr>
        <w:ind w:left="2201" w:hanging="360"/>
      </w:pPr>
      <w:rPr>
        <w:rFonts w:hint="default"/>
        <w:lang w:val="tr-TR" w:eastAsia="tr-TR" w:bidi="tr-TR"/>
      </w:rPr>
    </w:lvl>
    <w:lvl w:ilvl="3" w:tplc="AA5E7ED4">
      <w:numFmt w:val="bullet"/>
      <w:lvlText w:val="•"/>
      <w:lvlJc w:val="left"/>
      <w:pPr>
        <w:ind w:left="3142" w:hanging="360"/>
      </w:pPr>
      <w:rPr>
        <w:rFonts w:hint="default"/>
        <w:lang w:val="tr-TR" w:eastAsia="tr-TR" w:bidi="tr-TR"/>
      </w:rPr>
    </w:lvl>
    <w:lvl w:ilvl="4" w:tplc="0D8C2768">
      <w:numFmt w:val="bullet"/>
      <w:lvlText w:val="•"/>
      <w:lvlJc w:val="left"/>
      <w:pPr>
        <w:ind w:left="4083" w:hanging="360"/>
      </w:pPr>
      <w:rPr>
        <w:rFonts w:hint="default"/>
        <w:lang w:val="tr-TR" w:eastAsia="tr-TR" w:bidi="tr-TR"/>
      </w:rPr>
    </w:lvl>
    <w:lvl w:ilvl="5" w:tplc="3F4212AE">
      <w:numFmt w:val="bullet"/>
      <w:lvlText w:val="•"/>
      <w:lvlJc w:val="left"/>
      <w:pPr>
        <w:ind w:left="5024" w:hanging="360"/>
      </w:pPr>
      <w:rPr>
        <w:rFonts w:hint="default"/>
        <w:lang w:val="tr-TR" w:eastAsia="tr-TR" w:bidi="tr-TR"/>
      </w:rPr>
    </w:lvl>
    <w:lvl w:ilvl="6" w:tplc="F08E26BC">
      <w:numFmt w:val="bullet"/>
      <w:lvlText w:val="•"/>
      <w:lvlJc w:val="left"/>
      <w:pPr>
        <w:ind w:left="5966" w:hanging="360"/>
      </w:pPr>
      <w:rPr>
        <w:rFonts w:hint="default"/>
        <w:lang w:val="tr-TR" w:eastAsia="tr-TR" w:bidi="tr-TR"/>
      </w:rPr>
    </w:lvl>
    <w:lvl w:ilvl="7" w:tplc="85E2A7D6">
      <w:numFmt w:val="bullet"/>
      <w:lvlText w:val="•"/>
      <w:lvlJc w:val="left"/>
      <w:pPr>
        <w:ind w:left="6907" w:hanging="360"/>
      </w:pPr>
      <w:rPr>
        <w:rFonts w:hint="default"/>
        <w:lang w:val="tr-TR" w:eastAsia="tr-TR" w:bidi="tr-TR"/>
      </w:rPr>
    </w:lvl>
    <w:lvl w:ilvl="8" w:tplc="67B041E2">
      <w:numFmt w:val="bullet"/>
      <w:lvlText w:val="•"/>
      <w:lvlJc w:val="left"/>
      <w:pPr>
        <w:ind w:left="7848" w:hanging="360"/>
      </w:pPr>
      <w:rPr>
        <w:rFonts w:hint="default"/>
        <w:lang w:val="tr-TR" w:eastAsia="tr-TR" w:bidi="tr-TR"/>
      </w:rPr>
    </w:lvl>
  </w:abstractNum>
  <w:abstractNum w:abstractNumId="4" w15:restartNumberingAfterBreak="0">
    <w:nsid w:val="0F4035B9"/>
    <w:multiLevelType w:val="hybridMultilevel"/>
    <w:tmpl w:val="A6CE9628"/>
    <w:lvl w:ilvl="0" w:tplc="FFFFFFFF">
      <w:start w:val="1"/>
      <w:numFmt w:val="decimal"/>
      <w:lvlText w:val="%1)"/>
      <w:lvlJc w:val="left"/>
      <w:pPr>
        <w:ind w:left="476" w:hanging="360"/>
      </w:pPr>
      <w:rPr>
        <w:rFonts w:hint="default"/>
        <w:spacing w:val="-5"/>
        <w:w w:val="99"/>
        <w:sz w:val="24"/>
        <w:szCs w:val="24"/>
        <w:lang w:val="tr-TR" w:eastAsia="tr-TR" w:bidi="tr-TR"/>
      </w:rPr>
    </w:lvl>
    <w:lvl w:ilvl="1" w:tplc="FFFFFFFF">
      <w:numFmt w:val="bullet"/>
      <w:lvlText w:val="•"/>
      <w:lvlJc w:val="left"/>
      <w:pPr>
        <w:ind w:left="1405" w:hanging="360"/>
      </w:pPr>
      <w:rPr>
        <w:rFonts w:hint="default"/>
        <w:lang w:val="tr-TR" w:eastAsia="tr-TR" w:bidi="tr-TR"/>
      </w:rPr>
    </w:lvl>
    <w:lvl w:ilvl="2" w:tplc="FFFFFFFF">
      <w:numFmt w:val="bullet"/>
      <w:lvlText w:val="•"/>
      <w:lvlJc w:val="left"/>
      <w:pPr>
        <w:ind w:left="2330" w:hanging="360"/>
      </w:pPr>
      <w:rPr>
        <w:rFonts w:hint="default"/>
        <w:lang w:val="tr-TR" w:eastAsia="tr-TR" w:bidi="tr-TR"/>
      </w:rPr>
    </w:lvl>
    <w:lvl w:ilvl="3" w:tplc="FFFFFFFF">
      <w:numFmt w:val="bullet"/>
      <w:lvlText w:val="•"/>
      <w:lvlJc w:val="left"/>
      <w:pPr>
        <w:ind w:left="3255" w:hanging="360"/>
      </w:pPr>
      <w:rPr>
        <w:rFonts w:hint="default"/>
        <w:lang w:val="tr-TR" w:eastAsia="tr-TR" w:bidi="tr-TR"/>
      </w:rPr>
    </w:lvl>
    <w:lvl w:ilvl="4" w:tplc="FFFFFFFF">
      <w:numFmt w:val="bullet"/>
      <w:lvlText w:val="•"/>
      <w:lvlJc w:val="left"/>
      <w:pPr>
        <w:ind w:left="4180" w:hanging="360"/>
      </w:pPr>
      <w:rPr>
        <w:rFonts w:hint="default"/>
        <w:lang w:val="tr-TR" w:eastAsia="tr-TR" w:bidi="tr-TR"/>
      </w:rPr>
    </w:lvl>
    <w:lvl w:ilvl="5" w:tplc="FFFFFFFF">
      <w:numFmt w:val="bullet"/>
      <w:lvlText w:val="•"/>
      <w:lvlJc w:val="left"/>
      <w:pPr>
        <w:ind w:left="5105" w:hanging="360"/>
      </w:pPr>
      <w:rPr>
        <w:rFonts w:hint="default"/>
        <w:lang w:val="tr-TR" w:eastAsia="tr-TR" w:bidi="tr-TR"/>
      </w:rPr>
    </w:lvl>
    <w:lvl w:ilvl="6" w:tplc="FFFFFFFF">
      <w:numFmt w:val="bullet"/>
      <w:lvlText w:val="•"/>
      <w:lvlJc w:val="left"/>
      <w:pPr>
        <w:ind w:left="6030" w:hanging="360"/>
      </w:pPr>
      <w:rPr>
        <w:rFonts w:hint="default"/>
        <w:lang w:val="tr-TR" w:eastAsia="tr-TR" w:bidi="tr-TR"/>
      </w:rPr>
    </w:lvl>
    <w:lvl w:ilvl="7" w:tplc="FFFFFFFF">
      <w:numFmt w:val="bullet"/>
      <w:lvlText w:val="•"/>
      <w:lvlJc w:val="left"/>
      <w:pPr>
        <w:ind w:left="6955" w:hanging="360"/>
      </w:pPr>
      <w:rPr>
        <w:rFonts w:hint="default"/>
        <w:lang w:val="tr-TR" w:eastAsia="tr-TR" w:bidi="tr-TR"/>
      </w:rPr>
    </w:lvl>
    <w:lvl w:ilvl="8" w:tplc="FFFFFFFF">
      <w:numFmt w:val="bullet"/>
      <w:lvlText w:val="•"/>
      <w:lvlJc w:val="left"/>
      <w:pPr>
        <w:ind w:left="7880" w:hanging="360"/>
      </w:pPr>
      <w:rPr>
        <w:rFonts w:hint="default"/>
        <w:lang w:val="tr-TR" w:eastAsia="tr-TR" w:bidi="tr-TR"/>
      </w:rPr>
    </w:lvl>
  </w:abstractNum>
  <w:abstractNum w:abstractNumId="5" w15:restartNumberingAfterBreak="0">
    <w:nsid w:val="11E06104"/>
    <w:multiLevelType w:val="hybridMultilevel"/>
    <w:tmpl w:val="44668E4C"/>
    <w:lvl w:ilvl="0" w:tplc="792C2934">
      <w:start w:val="2"/>
      <w:numFmt w:val="bullet"/>
      <w:lvlText w:val="-"/>
      <w:lvlJc w:val="left"/>
      <w:pPr>
        <w:ind w:left="1440" w:hanging="360"/>
      </w:pPr>
      <w:rPr>
        <w:rFonts w:ascii="Times New Roman" w:eastAsia="Times New Roman" w:hAnsi="Times New Roman" w:cs="Times New Roman"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2DB09B6"/>
    <w:multiLevelType w:val="hybridMultilevel"/>
    <w:tmpl w:val="CF0A2F10"/>
    <w:lvl w:ilvl="0" w:tplc="84D8C27A">
      <w:start w:val="1"/>
      <w:numFmt w:val="lowerLetter"/>
      <w:lvlText w:val="%1)"/>
      <w:lvlJc w:val="left"/>
      <w:pPr>
        <w:ind w:left="836" w:hanging="360"/>
      </w:pPr>
      <w:rPr>
        <w:rFonts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7" w15:restartNumberingAfterBreak="0">
    <w:nsid w:val="14A95226"/>
    <w:multiLevelType w:val="hybridMultilevel"/>
    <w:tmpl w:val="1A78C326"/>
    <w:lvl w:ilvl="0" w:tplc="041F0011">
      <w:start w:val="1"/>
      <w:numFmt w:val="decimal"/>
      <w:lvlText w:val="%1)"/>
      <w:lvlJc w:val="left"/>
      <w:pPr>
        <w:ind w:left="476" w:hanging="360"/>
      </w:pPr>
      <w:rPr>
        <w:rFonts w:hint="default"/>
        <w:spacing w:val="-1"/>
        <w:w w:val="100"/>
        <w:sz w:val="24"/>
        <w:szCs w:val="24"/>
        <w:lang w:val="tr-TR" w:eastAsia="tr-TR" w:bidi="tr-TR"/>
      </w:rPr>
    </w:lvl>
    <w:lvl w:ilvl="1" w:tplc="91EA2786">
      <w:numFmt w:val="bullet"/>
      <w:lvlText w:val="•"/>
      <w:lvlJc w:val="left"/>
      <w:pPr>
        <w:ind w:left="1405" w:hanging="360"/>
      </w:pPr>
      <w:rPr>
        <w:rFonts w:hint="default"/>
        <w:lang w:val="tr-TR" w:eastAsia="tr-TR" w:bidi="tr-TR"/>
      </w:rPr>
    </w:lvl>
    <w:lvl w:ilvl="2" w:tplc="960A7F72">
      <w:numFmt w:val="bullet"/>
      <w:lvlText w:val="•"/>
      <w:lvlJc w:val="left"/>
      <w:pPr>
        <w:ind w:left="2330" w:hanging="360"/>
      </w:pPr>
      <w:rPr>
        <w:rFonts w:hint="default"/>
        <w:lang w:val="tr-TR" w:eastAsia="tr-TR" w:bidi="tr-TR"/>
      </w:rPr>
    </w:lvl>
    <w:lvl w:ilvl="3" w:tplc="D0527C98">
      <w:numFmt w:val="bullet"/>
      <w:lvlText w:val="•"/>
      <w:lvlJc w:val="left"/>
      <w:pPr>
        <w:ind w:left="3255" w:hanging="360"/>
      </w:pPr>
      <w:rPr>
        <w:rFonts w:hint="default"/>
        <w:lang w:val="tr-TR" w:eastAsia="tr-TR" w:bidi="tr-TR"/>
      </w:rPr>
    </w:lvl>
    <w:lvl w:ilvl="4" w:tplc="6402F944">
      <w:numFmt w:val="bullet"/>
      <w:lvlText w:val="•"/>
      <w:lvlJc w:val="left"/>
      <w:pPr>
        <w:ind w:left="4180" w:hanging="360"/>
      </w:pPr>
      <w:rPr>
        <w:rFonts w:hint="default"/>
        <w:lang w:val="tr-TR" w:eastAsia="tr-TR" w:bidi="tr-TR"/>
      </w:rPr>
    </w:lvl>
    <w:lvl w:ilvl="5" w:tplc="275438F0">
      <w:numFmt w:val="bullet"/>
      <w:lvlText w:val="•"/>
      <w:lvlJc w:val="left"/>
      <w:pPr>
        <w:ind w:left="5105" w:hanging="360"/>
      </w:pPr>
      <w:rPr>
        <w:rFonts w:hint="default"/>
        <w:lang w:val="tr-TR" w:eastAsia="tr-TR" w:bidi="tr-TR"/>
      </w:rPr>
    </w:lvl>
    <w:lvl w:ilvl="6" w:tplc="E11C8532">
      <w:numFmt w:val="bullet"/>
      <w:lvlText w:val="•"/>
      <w:lvlJc w:val="left"/>
      <w:pPr>
        <w:ind w:left="6030" w:hanging="360"/>
      </w:pPr>
      <w:rPr>
        <w:rFonts w:hint="default"/>
        <w:lang w:val="tr-TR" w:eastAsia="tr-TR" w:bidi="tr-TR"/>
      </w:rPr>
    </w:lvl>
    <w:lvl w:ilvl="7" w:tplc="61DCCBA8">
      <w:numFmt w:val="bullet"/>
      <w:lvlText w:val="•"/>
      <w:lvlJc w:val="left"/>
      <w:pPr>
        <w:ind w:left="6955" w:hanging="360"/>
      </w:pPr>
      <w:rPr>
        <w:rFonts w:hint="default"/>
        <w:lang w:val="tr-TR" w:eastAsia="tr-TR" w:bidi="tr-TR"/>
      </w:rPr>
    </w:lvl>
    <w:lvl w:ilvl="8" w:tplc="6A70BC42">
      <w:numFmt w:val="bullet"/>
      <w:lvlText w:val="•"/>
      <w:lvlJc w:val="left"/>
      <w:pPr>
        <w:ind w:left="7880" w:hanging="360"/>
      </w:pPr>
      <w:rPr>
        <w:rFonts w:hint="default"/>
        <w:lang w:val="tr-TR" w:eastAsia="tr-TR" w:bidi="tr-TR"/>
      </w:rPr>
    </w:lvl>
  </w:abstractNum>
  <w:abstractNum w:abstractNumId="8" w15:restartNumberingAfterBreak="0">
    <w:nsid w:val="168F0FB9"/>
    <w:multiLevelType w:val="hybridMultilevel"/>
    <w:tmpl w:val="BDCA9BDE"/>
    <w:lvl w:ilvl="0" w:tplc="FF5C1D12">
      <w:start w:val="1"/>
      <w:numFmt w:val="decimal"/>
      <w:lvlText w:val="%1."/>
      <w:lvlJc w:val="left"/>
      <w:pPr>
        <w:ind w:left="720" w:hanging="360"/>
      </w:pPr>
      <w:rPr>
        <w:rFonts w:hint="default"/>
        <w:b w:val="0"/>
        <w:bCs/>
        <w:i w:val="0"/>
        <w:iCs/>
      </w:rPr>
    </w:lvl>
    <w:lvl w:ilvl="1" w:tplc="B300A8EA">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3D1762"/>
    <w:multiLevelType w:val="hybridMultilevel"/>
    <w:tmpl w:val="C1B848B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B80652"/>
    <w:multiLevelType w:val="hybridMultilevel"/>
    <w:tmpl w:val="6B90F0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0C29B6"/>
    <w:multiLevelType w:val="hybridMultilevel"/>
    <w:tmpl w:val="91D2A0C2"/>
    <w:lvl w:ilvl="0" w:tplc="041F0011">
      <w:start w:val="1"/>
      <w:numFmt w:val="decimal"/>
      <w:lvlText w:val="%1)"/>
      <w:lvlJc w:val="left"/>
      <w:pPr>
        <w:ind w:left="476" w:hanging="360"/>
      </w:pPr>
      <w:rPr>
        <w:rFonts w:hint="default"/>
        <w:spacing w:val="-4"/>
        <w:w w:val="100"/>
        <w:sz w:val="24"/>
        <w:szCs w:val="24"/>
        <w:lang w:val="tr-TR" w:eastAsia="tr-TR" w:bidi="tr-TR"/>
      </w:rPr>
    </w:lvl>
    <w:lvl w:ilvl="1" w:tplc="E6CCBD42">
      <w:numFmt w:val="bullet"/>
      <w:lvlText w:val="•"/>
      <w:lvlJc w:val="left"/>
      <w:pPr>
        <w:ind w:left="1405" w:hanging="360"/>
      </w:pPr>
      <w:rPr>
        <w:rFonts w:hint="default"/>
        <w:lang w:val="tr-TR" w:eastAsia="tr-TR" w:bidi="tr-TR"/>
      </w:rPr>
    </w:lvl>
    <w:lvl w:ilvl="2" w:tplc="1A0213E0">
      <w:numFmt w:val="bullet"/>
      <w:lvlText w:val="•"/>
      <w:lvlJc w:val="left"/>
      <w:pPr>
        <w:ind w:left="2330" w:hanging="360"/>
      </w:pPr>
      <w:rPr>
        <w:rFonts w:hint="default"/>
        <w:lang w:val="tr-TR" w:eastAsia="tr-TR" w:bidi="tr-TR"/>
      </w:rPr>
    </w:lvl>
    <w:lvl w:ilvl="3" w:tplc="C2C46986">
      <w:numFmt w:val="bullet"/>
      <w:lvlText w:val="•"/>
      <w:lvlJc w:val="left"/>
      <w:pPr>
        <w:ind w:left="3255" w:hanging="360"/>
      </w:pPr>
      <w:rPr>
        <w:rFonts w:hint="default"/>
        <w:lang w:val="tr-TR" w:eastAsia="tr-TR" w:bidi="tr-TR"/>
      </w:rPr>
    </w:lvl>
    <w:lvl w:ilvl="4" w:tplc="904400B2">
      <w:numFmt w:val="bullet"/>
      <w:lvlText w:val="•"/>
      <w:lvlJc w:val="left"/>
      <w:pPr>
        <w:ind w:left="4180" w:hanging="360"/>
      </w:pPr>
      <w:rPr>
        <w:rFonts w:hint="default"/>
        <w:lang w:val="tr-TR" w:eastAsia="tr-TR" w:bidi="tr-TR"/>
      </w:rPr>
    </w:lvl>
    <w:lvl w:ilvl="5" w:tplc="F6DE3E28">
      <w:numFmt w:val="bullet"/>
      <w:lvlText w:val="•"/>
      <w:lvlJc w:val="left"/>
      <w:pPr>
        <w:ind w:left="5105" w:hanging="360"/>
      </w:pPr>
      <w:rPr>
        <w:rFonts w:hint="default"/>
        <w:lang w:val="tr-TR" w:eastAsia="tr-TR" w:bidi="tr-TR"/>
      </w:rPr>
    </w:lvl>
    <w:lvl w:ilvl="6" w:tplc="0EB0E456">
      <w:numFmt w:val="bullet"/>
      <w:lvlText w:val="•"/>
      <w:lvlJc w:val="left"/>
      <w:pPr>
        <w:ind w:left="6030" w:hanging="360"/>
      </w:pPr>
      <w:rPr>
        <w:rFonts w:hint="default"/>
        <w:lang w:val="tr-TR" w:eastAsia="tr-TR" w:bidi="tr-TR"/>
      </w:rPr>
    </w:lvl>
    <w:lvl w:ilvl="7" w:tplc="7C3ED96A">
      <w:numFmt w:val="bullet"/>
      <w:lvlText w:val="•"/>
      <w:lvlJc w:val="left"/>
      <w:pPr>
        <w:ind w:left="6955" w:hanging="360"/>
      </w:pPr>
      <w:rPr>
        <w:rFonts w:hint="default"/>
        <w:lang w:val="tr-TR" w:eastAsia="tr-TR" w:bidi="tr-TR"/>
      </w:rPr>
    </w:lvl>
    <w:lvl w:ilvl="8" w:tplc="36E6912C">
      <w:numFmt w:val="bullet"/>
      <w:lvlText w:val="•"/>
      <w:lvlJc w:val="left"/>
      <w:pPr>
        <w:ind w:left="7880" w:hanging="360"/>
      </w:pPr>
      <w:rPr>
        <w:rFonts w:hint="default"/>
        <w:lang w:val="tr-TR" w:eastAsia="tr-TR" w:bidi="tr-TR"/>
      </w:rPr>
    </w:lvl>
  </w:abstractNum>
  <w:abstractNum w:abstractNumId="12" w15:restartNumberingAfterBreak="0">
    <w:nsid w:val="25D21F6E"/>
    <w:multiLevelType w:val="hybridMultilevel"/>
    <w:tmpl w:val="EC9007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A9F4212"/>
    <w:multiLevelType w:val="hybridMultilevel"/>
    <w:tmpl w:val="E9863D20"/>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15:restartNumberingAfterBreak="0">
    <w:nsid w:val="2B4F3EB0"/>
    <w:multiLevelType w:val="hybridMultilevel"/>
    <w:tmpl w:val="2AEE38E8"/>
    <w:lvl w:ilvl="0" w:tplc="041F000F">
      <w:start w:val="1"/>
      <w:numFmt w:val="decimal"/>
      <w:lvlText w:val="%1."/>
      <w:lvlJc w:val="left"/>
      <w:pPr>
        <w:ind w:left="720" w:hanging="360"/>
      </w:pPr>
    </w:lvl>
    <w:lvl w:ilvl="1" w:tplc="8DC41F44">
      <w:start w:val="9"/>
      <w:numFmt w:val="bullet"/>
      <w:lvlText w:val="-"/>
      <w:lvlJc w:val="left"/>
      <w:pPr>
        <w:ind w:left="1440" w:hanging="360"/>
      </w:pPr>
      <w:rPr>
        <w:rFonts w:ascii="Times New Roman" w:eastAsia="Times New Roman" w:hAnsi="Times New Roman" w:cs="Times New Roman" w:hint="default"/>
        <w:u w:val="none"/>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D557EC"/>
    <w:multiLevelType w:val="hybridMultilevel"/>
    <w:tmpl w:val="C296A5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A436BC"/>
    <w:multiLevelType w:val="hybridMultilevel"/>
    <w:tmpl w:val="522E2768"/>
    <w:lvl w:ilvl="0" w:tplc="3A5E94C4">
      <w:start w:val="1"/>
      <w:numFmt w:val="decimal"/>
      <w:lvlText w:val="%1)"/>
      <w:lvlJc w:val="left"/>
      <w:pPr>
        <w:ind w:left="476" w:hanging="360"/>
      </w:pPr>
      <w:rPr>
        <w:rFonts w:hint="default"/>
        <w:b w:val="0"/>
        <w:i w:val="0"/>
        <w:spacing w:val="-6"/>
        <w:w w:val="97"/>
        <w:u w:val="none"/>
        <w:lang w:val="tr-TR" w:eastAsia="tr-TR" w:bidi="tr-TR"/>
      </w:rPr>
    </w:lvl>
    <w:lvl w:ilvl="1" w:tplc="87C86A24">
      <w:numFmt w:val="bullet"/>
      <w:lvlText w:val=""/>
      <w:lvlJc w:val="left"/>
      <w:pPr>
        <w:ind w:left="1184" w:hanging="360"/>
      </w:pPr>
      <w:rPr>
        <w:rFonts w:ascii="Symbol" w:eastAsia="Symbol" w:hAnsi="Symbol" w:cs="Symbol" w:hint="default"/>
        <w:w w:val="100"/>
        <w:sz w:val="24"/>
        <w:szCs w:val="24"/>
        <w:lang w:val="tr-TR" w:eastAsia="tr-TR" w:bidi="tr-TR"/>
      </w:rPr>
    </w:lvl>
    <w:lvl w:ilvl="2" w:tplc="492EF8B8">
      <w:numFmt w:val="bullet"/>
      <w:lvlText w:val="•"/>
      <w:lvlJc w:val="left"/>
      <w:pPr>
        <w:ind w:left="2130" w:hanging="360"/>
      </w:pPr>
      <w:rPr>
        <w:rFonts w:hint="default"/>
        <w:lang w:val="tr-TR" w:eastAsia="tr-TR" w:bidi="tr-TR"/>
      </w:rPr>
    </w:lvl>
    <w:lvl w:ilvl="3" w:tplc="5868E83A">
      <w:numFmt w:val="bullet"/>
      <w:lvlText w:val="•"/>
      <w:lvlJc w:val="left"/>
      <w:pPr>
        <w:ind w:left="3080" w:hanging="360"/>
      </w:pPr>
      <w:rPr>
        <w:rFonts w:hint="default"/>
        <w:lang w:val="tr-TR" w:eastAsia="tr-TR" w:bidi="tr-TR"/>
      </w:rPr>
    </w:lvl>
    <w:lvl w:ilvl="4" w:tplc="83A4CABA">
      <w:numFmt w:val="bullet"/>
      <w:lvlText w:val="•"/>
      <w:lvlJc w:val="left"/>
      <w:pPr>
        <w:ind w:left="4030" w:hanging="360"/>
      </w:pPr>
      <w:rPr>
        <w:rFonts w:hint="default"/>
        <w:lang w:val="tr-TR" w:eastAsia="tr-TR" w:bidi="tr-TR"/>
      </w:rPr>
    </w:lvl>
    <w:lvl w:ilvl="5" w:tplc="E26A8340">
      <w:numFmt w:val="bullet"/>
      <w:lvlText w:val="•"/>
      <w:lvlJc w:val="left"/>
      <w:pPr>
        <w:ind w:left="4980" w:hanging="360"/>
      </w:pPr>
      <w:rPr>
        <w:rFonts w:hint="default"/>
        <w:lang w:val="tr-TR" w:eastAsia="tr-TR" w:bidi="tr-TR"/>
      </w:rPr>
    </w:lvl>
    <w:lvl w:ilvl="6" w:tplc="96328060">
      <w:numFmt w:val="bullet"/>
      <w:lvlText w:val="•"/>
      <w:lvlJc w:val="left"/>
      <w:pPr>
        <w:ind w:left="5930" w:hanging="360"/>
      </w:pPr>
      <w:rPr>
        <w:rFonts w:hint="default"/>
        <w:lang w:val="tr-TR" w:eastAsia="tr-TR" w:bidi="tr-TR"/>
      </w:rPr>
    </w:lvl>
    <w:lvl w:ilvl="7" w:tplc="52F05206">
      <w:numFmt w:val="bullet"/>
      <w:lvlText w:val="•"/>
      <w:lvlJc w:val="left"/>
      <w:pPr>
        <w:ind w:left="6880" w:hanging="360"/>
      </w:pPr>
      <w:rPr>
        <w:rFonts w:hint="default"/>
        <w:lang w:val="tr-TR" w:eastAsia="tr-TR" w:bidi="tr-TR"/>
      </w:rPr>
    </w:lvl>
    <w:lvl w:ilvl="8" w:tplc="2C481F0E">
      <w:numFmt w:val="bullet"/>
      <w:lvlText w:val="•"/>
      <w:lvlJc w:val="left"/>
      <w:pPr>
        <w:ind w:left="7830" w:hanging="360"/>
      </w:pPr>
      <w:rPr>
        <w:rFonts w:hint="default"/>
        <w:lang w:val="tr-TR" w:eastAsia="tr-TR" w:bidi="tr-TR"/>
      </w:rPr>
    </w:lvl>
  </w:abstractNum>
  <w:abstractNum w:abstractNumId="17" w15:restartNumberingAfterBreak="0">
    <w:nsid w:val="2E0E0974"/>
    <w:multiLevelType w:val="hybridMultilevel"/>
    <w:tmpl w:val="1A78C326"/>
    <w:lvl w:ilvl="0" w:tplc="041F0011">
      <w:start w:val="1"/>
      <w:numFmt w:val="decimal"/>
      <w:lvlText w:val="%1)"/>
      <w:lvlJc w:val="left"/>
      <w:pPr>
        <w:ind w:left="476" w:hanging="360"/>
      </w:pPr>
      <w:rPr>
        <w:rFonts w:hint="default"/>
        <w:spacing w:val="-1"/>
        <w:w w:val="100"/>
        <w:sz w:val="24"/>
        <w:szCs w:val="24"/>
        <w:lang w:val="tr-TR" w:eastAsia="tr-TR" w:bidi="tr-TR"/>
      </w:rPr>
    </w:lvl>
    <w:lvl w:ilvl="1" w:tplc="91EA2786">
      <w:numFmt w:val="bullet"/>
      <w:lvlText w:val="•"/>
      <w:lvlJc w:val="left"/>
      <w:pPr>
        <w:ind w:left="1405" w:hanging="360"/>
      </w:pPr>
      <w:rPr>
        <w:rFonts w:hint="default"/>
        <w:lang w:val="tr-TR" w:eastAsia="tr-TR" w:bidi="tr-TR"/>
      </w:rPr>
    </w:lvl>
    <w:lvl w:ilvl="2" w:tplc="960A7F72">
      <w:numFmt w:val="bullet"/>
      <w:lvlText w:val="•"/>
      <w:lvlJc w:val="left"/>
      <w:pPr>
        <w:ind w:left="2330" w:hanging="360"/>
      </w:pPr>
      <w:rPr>
        <w:rFonts w:hint="default"/>
        <w:lang w:val="tr-TR" w:eastAsia="tr-TR" w:bidi="tr-TR"/>
      </w:rPr>
    </w:lvl>
    <w:lvl w:ilvl="3" w:tplc="D0527C98">
      <w:numFmt w:val="bullet"/>
      <w:lvlText w:val="•"/>
      <w:lvlJc w:val="left"/>
      <w:pPr>
        <w:ind w:left="3255" w:hanging="360"/>
      </w:pPr>
      <w:rPr>
        <w:rFonts w:hint="default"/>
        <w:lang w:val="tr-TR" w:eastAsia="tr-TR" w:bidi="tr-TR"/>
      </w:rPr>
    </w:lvl>
    <w:lvl w:ilvl="4" w:tplc="6402F944">
      <w:numFmt w:val="bullet"/>
      <w:lvlText w:val="•"/>
      <w:lvlJc w:val="left"/>
      <w:pPr>
        <w:ind w:left="4180" w:hanging="360"/>
      </w:pPr>
      <w:rPr>
        <w:rFonts w:hint="default"/>
        <w:lang w:val="tr-TR" w:eastAsia="tr-TR" w:bidi="tr-TR"/>
      </w:rPr>
    </w:lvl>
    <w:lvl w:ilvl="5" w:tplc="275438F0">
      <w:numFmt w:val="bullet"/>
      <w:lvlText w:val="•"/>
      <w:lvlJc w:val="left"/>
      <w:pPr>
        <w:ind w:left="5105" w:hanging="360"/>
      </w:pPr>
      <w:rPr>
        <w:rFonts w:hint="default"/>
        <w:lang w:val="tr-TR" w:eastAsia="tr-TR" w:bidi="tr-TR"/>
      </w:rPr>
    </w:lvl>
    <w:lvl w:ilvl="6" w:tplc="E11C8532">
      <w:numFmt w:val="bullet"/>
      <w:lvlText w:val="•"/>
      <w:lvlJc w:val="left"/>
      <w:pPr>
        <w:ind w:left="6030" w:hanging="360"/>
      </w:pPr>
      <w:rPr>
        <w:rFonts w:hint="default"/>
        <w:lang w:val="tr-TR" w:eastAsia="tr-TR" w:bidi="tr-TR"/>
      </w:rPr>
    </w:lvl>
    <w:lvl w:ilvl="7" w:tplc="61DCCBA8">
      <w:numFmt w:val="bullet"/>
      <w:lvlText w:val="•"/>
      <w:lvlJc w:val="left"/>
      <w:pPr>
        <w:ind w:left="6955" w:hanging="360"/>
      </w:pPr>
      <w:rPr>
        <w:rFonts w:hint="default"/>
        <w:lang w:val="tr-TR" w:eastAsia="tr-TR" w:bidi="tr-TR"/>
      </w:rPr>
    </w:lvl>
    <w:lvl w:ilvl="8" w:tplc="6A70BC42">
      <w:numFmt w:val="bullet"/>
      <w:lvlText w:val="•"/>
      <w:lvlJc w:val="left"/>
      <w:pPr>
        <w:ind w:left="7880" w:hanging="360"/>
      </w:pPr>
      <w:rPr>
        <w:rFonts w:hint="default"/>
        <w:lang w:val="tr-TR" w:eastAsia="tr-TR" w:bidi="tr-TR"/>
      </w:rPr>
    </w:lvl>
  </w:abstractNum>
  <w:abstractNum w:abstractNumId="18" w15:restartNumberingAfterBreak="0">
    <w:nsid w:val="2FC97A5D"/>
    <w:multiLevelType w:val="hybridMultilevel"/>
    <w:tmpl w:val="3CFC11D8"/>
    <w:lvl w:ilvl="0" w:tplc="792C2934">
      <w:start w:val="2"/>
      <w:numFmt w:val="bullet"/>
      <w:lvlText w:val="-"/>
      <w:lvlJc w:val="left"/>
      <w:pPr>
        <w:ind w:left="1080" w:hanging="360"/>
      </w:pPr>
      <w:rPr>
        <w:rFonts w:ascii="Times New Roman" w:eastAsia="Times New Roman" w:hAnsi="Times New Roman" w:cs="Times New Roman"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313D4075"/>
    <w:multiLevelType w:val="hybridMultilevel"/>
    <w:tmpl w:val="BB5647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61042ED"/>
    <w:multiLevelType w:val="hybridMultilevel"/>
    <w:tmpl w:val="8F842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B917B2"/>
    <w:multiLevelType w:val="hybridMultilevel"/>
    <w:tmpl w:val="6A628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A54431"/>
    <w:multiLevelType w:val="hybridMultilevel"/>
    <w:tmpl w:val="2AEE38E8"/>
    <w:lvl w:ilvl="0" w:tplc="041F000F">
      <w:start w:val="1"/>
      <w:numFmt w:val="decimal"/>
      <w:lvlText w:val="%1."/>
      <w:lvlJc w:val="left"/>
      <w:pPr>
        <w:ind w:left="720" w:hanging="360"/>
      </w:pPr>
    </w:lvl>
    <w:lvl w:ilvl="1" w:tplc="8DC41F44">
      <w:start w:val="9"/>
      <w:numFmt w:val="bullet"/>
      <w:lvlText w:val="-"/>
      <w:lvlJc w:val="left"/>
      <w:pPr>
        <w:ind w:left="1440" w:hanging="360"/>
      </w:pPr>
      <w:rPr>
        <w:rFonts w:ascii="Times New Roman" w:eastAsia="Times New Roman" w:hAnsi="Times New Roman" w:cs="Times New Roman" w:hint="default"/>
        <w:u w:val="none"/>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78169F5"/>
    <w:multiLevelType w:val="hybridMultilevel"/>
    <w:tmpl w:val="573E3F02"/>
    <w:lvl w:ilvl="0" w:tplc="37B8D896">
      <w:start w:val="1"/>
      <w:numFmt w:val="decimal"/>
      <w:suff w:val="space"/>
      <w:lvlText w:val="%1."/>
      <w:lvlJc w:val="left"/>
      <w:pPr>
        <w:ind w:left="397" w:hanging="397"/>
      </w:pPr>
      <w:rPr>
        <w:rFonts w:hint="default"/>
        <w:b/>
        <w:bCs/>
        <w:spacing w:val="0"/>
        <w:w w:val="97"/>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9201246"/>
    <w:multiLevelType w:val="hybridMultilevel"/>
    <w:tmpl w:val="79BEE6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98956DD"/>
    <w:multiLevelType w:val="hybridMultilevel"/>
    <w:tmpl w:val="70C6F140"/>
    <w:lvl w:ilvl="0" w:tplc="04B0505C">
      <w:start w:val="11"/>
      <w:numFmt w:val="decimal"/>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26" w15:restartNumberingAfterBreak="0">
    <w:nsid w:val="4EA141A0"/>
    <w:multiLevelType w:val="hybridMultilevel"/>
    <w:tmpl w:val="A0D471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A84F40"/>
    <w:multiLevelType w:val="hybridMultilevel"/>
    <w:tmpl w:val="584E0E82"/>
    <w:lvl w:ilvl="0" w:tplc="041F0011">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0807678"/>
    <w:multiLevelType w:val="hybridMultilevel"/>
    <w:tmpl w:val="B84E2A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3860412"/>
    <w:multiLevelType w:val="hybridMultilevel"/>
    <w:tmpl w:val="9394FA24"/>
    <w:lvl w:ilvl="0" w:tplc="F6E4533A">
      <w:start w:val="1"/>
      <w:numFmt w:val="lowerLetter"/>
      <w:lvlText w:val="%1)"/>
      <w:lvlJc w:val="left"/>
      <w:pPr>
        <w:ind w:left="720" w:hanging="360"/>
      </w:pPr>
      <w:rPr>
        <w:rFonts w:eastAsia="Calibr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46D2228"/>
    <w:multiLevelType w:val="hybridMultilevel"/>
    <w:tmpl w:val="639CD230"/>
    <w:lvl w:ilvl="0" w:tplc="4D1A58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5207B2A"/>
    <w:multiLevelType w:val="hybridMultilevel"/>
    <w:tmpl w:val="EEF0F274"/>
    <w:lvl w:ilvl="0" w:tplc="041F0011">
      <w:start w:val="1"/>
      <w:numFmt w:val="decimal"/>
      <w:lvlText w:val="%1)"/>
      <w:lvlJc w:val="left"/>
      <w:pPr>
        <w:ind w:left="476" w:hanging="360"/>
      </w:pPr>
      <w:rPr>
        <w:rFonts w:hint="default"/>
        <w:spacing w:val="-1"/>
        <w:w w:val="100"/>
        <w:sz w:val="24"/>
        <w:szCs w:val="24"/>
        <w:lang w:val="tr-TR" w:eastAsia="tr-TR" w:bidi="tr-TR"/>
      </w:rPr>
    </w:lvl>
    <w:lvl w:ilvl="1" w:tplc="91EA2786">
      <w:numFmt w:val="bullet"/>
      <w:lvlText w:val="•"/>
      <w:lvlJc w:val="left"/>
      <w:pPr>
        <w:ind w:left="1405" w:hanging="360"/>
      </w:pPr>
      <w:rPr>
        <w:rFonts w:hint="default"/>
        <w:lang w:val="tr-TR" w:eastAsia="tr-TR" w:bidi="tr-TR"/>
      </w:rPr>
    </w:lvl>
    <w:lvl w:ilvl="2" w:tplc="960A7F72">
      <w:numFmt w:val="bullet"/>
      <w:lvlText w:val="•"/>
      <w:lvlJc w:val="left"/>
      <w:pPr>
        <w:ind w:left="2330" w:hanging="360"/>
      </w:pPr>
      <w:rPr>
        <w:rFonts w:hint="default"/>
        <w:lang w:val="tr-TR" w:eastAsia="tr-TR" w:bidi="tr-TR"/>
      </w:rPr>
    </w:lvl>
    <w:lvl w:ilvl="3" w:tplc="D0527C98">
      <w:numFmt w:val="bullet"/>
      <w:lvlText w:val="•"/>
      <w:lvlJc w:val="left"/>
      <w:pPr>
        <w:ind w:left="3255" w:hanging="360"/>
      </w:pPr>
      <w:rPr>
        <w:rFonts w:hint="default"/>
        <w:lang w:val="tr-TR" w:eastAsia="tr-TR" w:bidi="tr-TR"/>
      </w:rPr>
    </w:lvl>
    <w:lvl w:ilvl="4" w:tplc="6402F944">
      <w:numFmt w:val="bullet"/>
      <w:lvlText w:val="•"/>
      <w:lvlJc w:val="left"/>
      <w:pPr>
        <w:ind w:left="4180" w:hanging="360"/>
      </w:pPr>
      <w:rPr>
        <w:rFonts w:hint="default"/>
        <w:lang w:val="tr-TR" w:eastAsia="tr-TR" w:bidi="tr-TR"/>
      </w:rPr>
    </w:lvl>
    <w:lvl w:ilvl="5" w:tplc="275438F0">
      <w:numFmt w:val="bullet"/>
      <w:lvlText w:val="•"/>
      <w:lvlJc w:val="left"/>
      <w:pPr>
        <w:ind w:left="5105" w:hanging="360"/>
      </w:pPr>
      <w:rPr>
        <w:rFonts w:hint="default"/>
        <w:lang w:val="tr-TR" w:eastAsia="tr-TR" w:bidi="tr-TR"/>
      </w:rPr>
    </w:lvl>
    <w:lvl w:ilvl="6" w:tplc="E11C8532">
      <w:numFmt w:val="bullet"/>
      <w:lvlText w:val="•"/>
      <w:lvlJc w:val="left"/>
      <w:pPr>
        <w:ind w:left="6030" w:hanging="360"/>
      </w:pPr>
      <w:rPr>
        <w:rFonts w:hint="default"/>
        <w:lang w:val="tr-TR" w:eastAsia="tr-TR" w:bidi="tr-TR"/>
      </w:rPr>
    </w:lvl>
    <w:lvl w:ilvl="7" w:tplc="61DCCBA8">
      <w:numFmt w:val="bullet"/>
      <w:lvlText w:val="•"/>
      <w:lvlJc w:val="left"/>
      <w:pPr>
        <w:ind w:left="6955" w:hanging="360"/>
      </w:pPr>
      <w:rPr>
        <w:rFonts w:hint="default"/>
        <w:lang w:val="tr-TR" w:eastAsia="tr-TR" w:bidi="tr-TR"/>
      </w:rPr>
    </w:lvl>
    <w:lvl w:ilvl="8" w:tplc="6A70BC42">
      <w:numFmt w:val="bullet"/>
      <w:lvlText w:val="•"/>
      <w:lvlJc w:val="left"/>
      <w:pPr>
        <w:ind w:left="7880" w:hanging="360"/>
      </w:pPr>
      <w:rPr>
        <w:rFonts w:hint="default"/>
        <w:lang w:val="tr-TR" w:eastAsia="tr-TR" w:bidi="tr-TR"/>
      </w:rPr>
    </w:lvl>
  </w:abstractNum>
  <w:abstractNum w:abstractNumId="32" w15:restartNumberingAfterBreak="0">
    <w:nsid w:val="570812D9"/>
    <w:multiLevelType w:val="hybridMultilevel"/>
    <w:tmpl w:val="BA8E70D0"/>
    <w:lvl w:ilvl="0" w:tplc="4372FC34">
      <w:start w:val="1"/>
      <w:numFmt w:val="decimal"/>
      <w:lvlText w:val="%1)"/>
      <w:lvlJc w:val="left"/>
      <w:pPr>
        <w:ind w:left="476" w:hanging="360"/>
      </w:pPr>
      <w:rPr>
        <w:rFonts w:hint="default"/>
        <w:i w:val="0"/>
        <w:spacing w:val="-6"/>
        <w:w w:val="100"/>
        <w:lang w:val="tr-TR" w:eastAsia="tr-TR" w:bidi="tr-TR"/>
      </w:rPr>
    </w:lvl>
    <w:lvl w:ilvl="1" w:tplc="7BF624DA">
      <w:numFmt w:val="bullet"/>
      <w:lvlText w:val=""/>
      <w:lvlJc w:val="left"/>
      <w:pPr>
        <w:ind w:left="1196" w:hanging="360"/>
      </w:pPr>
      <w:rPr>
        <w:rFonts w:ascii="Symbol" w:eastAsia="Symbol" w:hAnsi="Symbol" w:cs="Symbol" w:hint="default"/>
        <w:w w:val="100"/>
        <w:sz w:val="24"/>
        <w:szCs w:val="24"/>
        <w:lang w:val="tr-TR" w:eastAsia="tr-TR" w:bidi="tr-TR"/>
      </w:rPr>
    </w:lvl>
    <w:lvl w:ilvl="2" w:tplc="379261C4">
      <w:numFmt w:val="bullet"/>
      <w:lvlText w:val="•"/>
      <w:lvlJc w:val="left"/>
      <w:pPr>
        <w:ind w:left="2147" w:hanging="360"/>
      </w:pPr>
      <w:rPr>
        <w:rFonts w:hint="default"/>
        <w:lang w:val="tr-TR" w:eastAsia="tr-TR" w:bidi="tr-TR"/>
      </w:rPr>
    </w:lvl>
    <w:lvl w:ilvl="3" w:tplc="08445C96">
      <w:numFmt w:val="bullet"/>
      <w:lvlText w:val="•"/>
      <w:lvlJc w:val="left"/>
      <w:pPr>
        <w:ind w:left="3095" w:hanging="360"/>
      </w:pPr>
      <w:rPr>
        <w:rFonts w:hint="default"/>
        <w:lang w:val="tr-TR" w:eastAsia="tr-TR" w:bidi="tr-TR"/>
      </w:rPr>
    </w:lvl>
    <w:lvl w:ilvl="4" w:tplc="7138EEAA">
      <w:numFmt w:val="bullet"/>
      <w:lvlText w:val="•"/>
      <w:lvlJc w:val="left"/>
      <w:pPr>
        <w:ind w:left="4043" w:hanging="360"/>
      </w:pPr>
      <w:rPr>
        <w:rFonts w:hint="default"/>
        <w:lang w:val="tr-TR" w:eastAsia="tr-TR" w:bidi="tr-TR"/>
      </w:rPr>
    </w:lvl>
    <w:lvl w:ilvl="5" w:tplc="74D481EE">
      <w:numFmt w:val="bullet"/>
      <w:lvlText w:val="•"/>
      <w:lvlJc w:val="left"/>
      <w:pPr>
        <w:ind w:left="4991" w:hanging="360"/>
      </w:pPr>
      <w:rPr>
        <w:rFonts w:hint="default"/>
        <w:lang w:val="tr-TR" w:eastAsia="tr-TR" w:bidi="tr-TR"/>
      </w:rPr>
    </w:lvl>
    <w:lvl w:ilvl="6" w:tplc="F95E17D6">
      <w:numFmt w:val="bullet"/>
      <w:lvlText w:val="•"/>
      <w:lvlJc w:val="left"/>
      <w:pPr>
        <w:ind w:left="5939" w:hanging="360"/>
      </w:pPr>
      <w:rPr>
        <w:rFonts w:hint="default"/>
        <w:lang w:val="tr-TR" w:eastAsia="tr-TR" w:bidi="tr-TR"/>
      </w:rPr>
    </w:lvl>
    <w:lvl w:ilvl="7" w:tplc="F312AA8E">
      <w:numFmt w:val="bullet"/>
      <w:lvlText w:val="•"/>
      <w:lvlJc w:val="left"/>
      <w:pPr>
        <w:ind w:left="6887" w:hanging="360"/>
      </w:pPr>
      <w:rPr>
        <w:rFonts w:hint="default"/>
        <w:lang w:val="tr-TR" w:eastAsia="tr-TR" w:bidi="tr-TR"/>
      </w:rPr>
    </w:lvl>
    <w:lvl w:ilvl="8" w:tplc="9438982C">
      <w:numFmt w:val="bullet"/>
      <w:lvlText w:val="•"/>
      <w:lvlJc w:val="left"/>
      <w:pPr>
        <w:ind w:left="7835" w:hanging="360"/>
      </w:pPr>
      <w:rPr>
        <w:rFonts w:hint="default"/>
        <w:lang w:val="tr-TR" w:eastAsia="tr-TR" w:bidi="tr-TR"/>
      </w:rPr>
    </w:lvl>
  </w:abstractNum>
  <w:abstractNum w:abstractNumId="33" w15:restartNumberingAfterBreak="0">
    <w:nsid w:val="572A1B9E"/>
    <w:multiLevelType w:val="hybridMultilevel"/>
    <w:tmpl w:val="8840AA4A"/>
    <w:lvl w:ilvl="0" w:tplc="53F08360">
      <w:start w:val="1"/>
      <w:numFmt w:val="upperLetter"/>
      <w:lvlText w:val="%1."/>
      <w:lvlJc w:val="left"/>
      <w:pPr>
        <w:ind w:left="116" w:hanging="363"/>
      </w:pPr>
      <w:rPr>
        <w:rFonts w:ascii="Times New Roman" w:eastAsia="Times New Roman" w:hAnsi="Times New Roman" w:cs="Times New Roman" w:hint="default"/>
        <w:b/>
        <w:bCs/>
        <w:spacing w:val="0"/>
        <w:w w:val="97"/>
        <w:sz w:val="24"/>
        <w:szCs w:val="24"/>
        <w:lang w:val="tr-TR" w:eastAsia="tr-TR" w:bidi="tr-TR"/>
      </w:rPr>
    </w:lvl>
    <w:lvl w:ilvl="1" w:tplc="6CE28384">
      <w:numFmt w:val="bullet"/>
      <w:lvlText w:val="•"/>
      <w:lvlJc w:val="left"/>
      <w:pPr>
        <w:ind w:left="1081" w:hanging="363"/>
      </w:pPr>
      <w:rPr>
        <w:rFonts w:hint="default"/>
        <w:lang w:val="tr-TR" w:eastAsia="tr-TR" w:bidi="tr-TR"/>
      </w:rPr>
    </w:lvl>
    <w:lvl w:ilvl="2" w:tplc="F2F2F6CC">
      <w:numFmt w:val="bullet"/>
      <w:lvlText w:val="•"/>
      <w:lvlJc w:val="left"/>
      <w:pPr>
        <w:ind w:left="2042" w:hanging="363"/>
      </w:pPr>
      <w:rPr>
        <w:rFonts w:hint="default"/>
        <w:lang w:val="tr-TR" w:eastAsia="tr-TR" w:bidi="tr-TR"/>
      </w:rPr>
    </w:lvl>
    <w:lvl w:ilvl="3" w:tplc="A6A47594">
      <w:numFmt w:val="bullet"/>
      <w:lvlText w:val="•"/>
      <w:lvlJc w:val="left"/>
      <w:pPr>
        <w:ind w:left="3003" w:hanging="363"/>
      </w:pPr>
      <w:rPr>
        <w:rFonts w:hint="default"/>
        <w:lang w:val="tr-TR" w:eastAsia="tr-TR" w:bidi="tr-TR"/>
      </w:rPr>
    </w:lvl>
    <w:lvl w:ilvl="4" w:tplc="2722BD4C">
      <w:numFmt w:val="bullet"/>
      <w:lvlText w:val="•"/>
      <w:lvlJc w:val="left"/>
      <w:pPr>
        <w:ind w:left="3964" w:hanging="363"/>
      </w:pPr>
      <w:rPr>
        <w:rFonts w:hint="default"/>
        <w:lang w:val="tr-TR" w:eastAsia="tr-TR" w:bidi="tr-TR"/>
      </w:rPr>
    </w:lvl>
    <w:lvl w:ilvl="5" w:tplc="A7EC8ED2">
      <w:numFmt w:val="bullet"/>
      <w:lvlText w:val="•"/>
      <w:lvlJc w:val="left"/>
      <w:pPr>
        <w:ind w:left="4925" w:hanging="363"/>
      </w:pPr>
      <w:rPr>
        <w:rFonts w:hint="default"/>
        <w:lang w:val="tr-TR" w:eastAsia="tr-TR" w:bidi="tr-TR"/>
      </w:rPr>
    </w:lvl>
    <w:lvl w:ilvl="6" w:tplc="B142D44C">
      <w:numFmt w:val="bullet"/>
      <w:lvlText w:val="•"/>
      <w:lvlJc w:val="left"/>
      <w:pPr>
        <w:ind w:left="5886" w:hanging="363"/>
      </w:pPr>
      <w:rPr>
        <w:rFonts w:hint="default"/>
        <w:lang w:val="tr-TR" w:eastAsia="tr-TR" w:bidi="tr-TR"/>
      </w:rPr>
    </w:lvl>
    <w:lvl w:ilvl="7" w:tplc="ED322646">
      <w:numFmt w:val="bullet"/>
      <w:lvlText w:val="•"/>
      <w:lvlJc w:val="left"/>
      <w:pPr>
        <w:ind w:left="6847" w:hanging="363"/>
      </w:pPr>
      <w:rPr>
        <w:rFonts w:hint="default"/>
        <w:lang w:val="tr-TR" w:eastAsia="tr-TR" w:bidi="tr-TR"/>
      </w:rPr>
    </w:lvl>
    <w:lvl w:ilvl="8" w:tplc="B7EED832">
      <w:numFmt w:val="bullet"/>
      <w:lvlText w:val="•"/>
      <w:lvlJc w:val="left"/>
      <w:pPr>
        <w:ind w:left="7808" w:hanging="363"/>
      </w:pPr>
      <w:rPr>
        <w:rFonts w:hint="default"/>
        <w:lang w:val="tr-TR" w:eastAsia="tr-TR" w:bidi="tr-TR"/>
      </w:rPr>
    </w:lvl>
  </w:abstractNum>
  <w:abstractNum w:abstractNumId="34" w15:restartNumberingAfterBreak="0">
    <w:nsid w:val="59461575"/>
    <w:multiLevelType w:val="hybridMultilevel"/>
    <w:tmpl w:val="98C06E2A"/>
    <w:lvl w:ilvl="0" w:tplc="37B8D896">
      <w:start w:val="1"/>
      <w:numFmt w:val="decimal"/>
      <w:suff w:val="space"/>
      <w:lvlText w:val="%1."/>
      <w:lvlJc w:val="left"/>
      <w:pPr>
        <w:ind w:left="397" w:hanging="397"/>
      </w:pPr>
      <w:rPr>
        <w:rFonts w:hint="default"/>
        <w:b/>
        <w:bCs/>
        <w:spacing w:val="0"/>
        <w:w w:val="97"/>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A3623A8"/>
    <w:multiLevelType w:val="hybridMultilevel"/>
    <w:tmpl w:val="170C6754"/>
    <w:lvl w:ilvl="0" w:tplc="37B8D896">
      <w:start w:val="1"/>
      <w:numFmt w:val="decimal"/>
      <w:lvlText w:val="%1."/>
      <w:lvlJc w:val="left"/>
      <w:pPr>
        <w:ind w:left="397" w:hanging="397"/>
      </w:pPr>
      <w:rPr>
        <w:rFonts w:hint="default"/>
        <w:b/>
        <w:bCs/>
        <w:spacing w:val="0"/>
        <w:w w:val="97"/>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4E160FF"/>
    <w:multiLevelType w:val="hybridMultilevel"/>
    <w:tmpl w:val="B51C69F0"/>
    <w:lvl w:ilvl="0" w:tplc="37B8D896">
      <w:start w:val="1"/>
      <w:numFmt w:val="decimal"/>
      <w:lvlText w:val="%1."/>
      <w:lvlJc w:val="left"/>
      <w:pPr>
        <w:ind w:left="360" w:hanging="360"/>
      </w:pPr>
      <w:rPr>
        <w:rFonts w:hint="default"/>
        <w:b/>
        <w:bCs/>
        <w:spacing w:val="0"/>
        <w:w w:val="97"/>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6B992B31"/>
    <w:multiLevelType w:val="hybridMultilevel"/>
    <w:tmpl w:val="7B12CC1C"/>
    <w:lvl w:ilvl="0" w:tplc="4D1A58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C8C01CE"/>
    <w:multiLevelType w:val="hybridMultilevel"/>
    <w:tmpl w:val="F3C8CA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D064BD1"/>
    <w:multiLevelType w:val="hybridMultilevel"/>
    <w:tmpl w:val="B07861EE"/>
    <w:lvl w:ilvl="0" w:tplc="56743384">
      <w:start w:val="3"/>
      <w:numFmt w:val="lowerLetter"/>
      <w:lvlText w:val="%1)"/>
      <w:lvlJc w:val="left"/>
      <w:pPr>
        <w:ind w:left="644" w:hanging="360"/>
      </w:pPr>
      <w:rPr>
        <w:rFonts w:hint="default"/>
      </w:rPr>
    </w:lvl>
    <w:lvl w:ilvl="1" w:tplc="041F0019" w:tentative="1">
      <w:start w:val="1"/>
      <w:numFmt w:val="lowerLetter"/>
      <w:lvlText w:val="%2."/>
      <w:lvlJc w:val="left"/>
      <w:pPr>
        <w:ind w:left="284" w:hanging="360"/>
      </w:pPr>
    </w:lvl>
    <w:lvl w:ilvl="2" w:tplc="041F001B" w:tentative="1">
      <w:start w:val="1"/>
      <w:numFmt w:val="lowerRoman"/>
      <w:lvlText w:val="%3."/>
      <w:lvlJc w:val="right"/>
      <w:pPr>
        <w:ind w:left="1004" w:hanging="180"/>
      </w:pPr>
    </w:lvl>
    <w:lvl w:ilvl="3" w:tplc="041F000F" w:tentative="1">
      <w:start w:val="1"/>
      <w:numFmt w:val="decimal"/>
      <w:lvlText w:val="%4."/>
      <w:lvlJc w:val="left"/>
      <w:pPr>
        <w:ind w:left="1724" w:hanging="360"/>
      </w:pPr>
    </w:lvl>
    <w:lvl w:ilvl="4" w:tplc="041F0019" w:tentative="1">
      <w:start w:val="1"/>
      <w:numFmt w:val="lowerLetter"/>
      <w:lvlText w:val="%5."/>
      <w:lvlJc w:val="left"/>
      <w:pPr>
        <w:ind w:left="2444" w:hanging="360"/>
      </w:pPr>
    </w:lvl>
    <w:lvl w:ilvl="5" w:tplc="041F001B" w:tentative="1">
      <w:start w:val="1"/>
      <w:numFmt w:val="lowerRoman"/>
      <w:lvlText w:val="%6."/>
      <w:lvlJc w:val="right"/>
      <w:pPr>
        <w:ind w:left="3164" w:hanging="180"/>
      </w:pPr>
    </w:lvl>
    <w:lvl w:ilvl="6" w:tplc="041F000F" w:tentative="1">
      <w:start w:val="1"/>
      <w:numFmt w:val="decimal"/>
      <w:lvlText w:val="%7."/>
      <w:lvlJc w:val="left"/>
      <w:pPr>
        <w:ind w:left="3884" w:hanging="360"/>
      </w:pPr>
    </w:lvl>
    <w:lvl w:ilvl="7" w:tplc="041F0019" w:tentative="1">
      <w:start w:val="1"/>
      <w:numFmt w:val="lowerLetter"/>
      <w:lvlText w:val="%8."/>
      <w:lvlJc w:val="left"/>
      <w:pPr>
        <w:ind w:left="4604" w:hanging="360"/>
      </w:pPr>
    </w:lvl>
    <w:lvl w:ilvl="8" w:tplc="041F001B" w:tentative="1">
      <w:start w:val="1"/>
      <w:numFmt w:val="lowerRoman"/>
      <w:lvlText w:val="%9."/>
      <w:lvlJc w:val="right"/>
      <w:pPr>
        <w:ind w:left="5324" w:hanging="180"/>
      </w:pPr>
    </w:lvl>
  </w:abstractNum>
  <w:abstractNum w:abstractNumId="40" w15:restartNumberingAfterBreak="0">
    <w:nsid w:val="6F433D1C"/>
    <w:multiLevelType w:val="hybridMultilevel"/>
    <w:tmpl w:val="4E6044CC"/>
    <w:lvl w:ilvl="0" w:tplc="FFFFFFFF">
      <w:start w:val="1"/>
      <w:numFmt w:val="decimal"/>
      <w:lvlText w:val="%1)"/>
      <w:lvlJc w:val="left"/>
      <w:pPr>
        <w:ind w:left="476" w:hanging="360"/>
      </w:pPr>
      <w:rPr>
        <w:rFonts w:hint="default"/>
        <w:spacing w:val="-5"/>
        <w:w w:val="99"/>
        <w:sz w:val="24"/>
        <w:szCs w:val="24"/>
        <w:lang w:val="tr-TR" w:eastAsia="tr-TR" w:bidi="tr-TR"/>
      </w:rPr>
    </w:lvl>
    <w:lvl w:ilvl="1" w:tplc="FFFFFFFF">
      <w:numFmt w:val="bullet"/>
      <w:lvlText w:val="•"/>
      <w:lvlJc w:val="left"/>
      <w:pPr>
        <w:ind w:left="1405" w:hanging="360"/>
      </w:pPr>
      <w:rPr>
        <w:rFonts w:hint="default"/>
        <w:lang w:val="tr-TR" w:eastAsia="tr-TR" w:bidi="tr-TR"/>
      </w:rPr>
    </w:lvl>
    <w:lvl w:ilvl="2" w:tplc="FFFFFFFF">
      <w:numFmt w:val="bullet"/>
      <w:lvlText w:val="•"/>
      <w:lvlJc w:val="left"/>
      <w:pPr>
        <w:ind w:left="2330" w:hanging="360"/>
      </w:pPr>
      <w:rPr>
        <w:rFonts w:hint="default"/>
        <w:lang w:val="tr-TR" w:eastAsia="tr-TR" w:bidi="tr-TR"/>
      </w:rPr>
    </w:lvl>
    <w:lvl w:ilvl="3" w:tplc="FFFFFFFF">
      <w:numFmt w:val="bullet"/>
      <w:lvlText w:val="•"/>
      <w:lvlJc w:val="left"/>
      <w:pPr>
        <w:ind w:left="3255" w:hanging="360"/>
      </w:pPr>
      <w:rPr>
        <w:rFonts w:hint="default"/>
        <w:lang w:val="tr-TR" w:eastAsia="tr-TR" w:bidi="tr-TR"/>
      </w:rPr>
    </w:lvl>
    <w:lvl w:ilvl="4" w:tplc="FFFFFFFF">
      <w:numFmt w:val="bullet"/>
      <w:lvlText w:val="•"/>
      <w:lvlJc w:val="left"/>
      <w:pPr>
        <w:ind w:left="4180" w:hanging="360"/>
      </w:pPr>
      <w:rPr>
        <w:rFonts w:hint="default"/>
        <w:lang w:val="tr-TR" w:eastAsia="tr-TR" w:bidi="tr-TR"/>
      </w:rPr>
    </w:lvl>
    <w:lvl w:ilvl="5" w:tplc="FFFFFFFF">
      <w:numFmt w:val="bullet"/>
      <w:lvlText w:val="•"/>
      <w:lvlJc w:val="left"/>
      <w:pPr>
        <w:ind w:left="5105" w:hanging="360"/>
      </w:pPr>
      <w:rPr>
        <w:rFonts w:hint="default"/>
        <w:lang w:val="tr-TR" w:eastAsia="tr-TR" w:bidi="tr-TR"/>
      </w:rPr>
    </w:lvl>
    <w:lvl w:ilvl="6" w:tplc="FFFFFFFF">
      <w:numFmt w:val="bullet"/>
      <w:lvlText w:val="•"/>
      <w:lvlJc w:val="left"/>
      <w:pPr>
        <w:ind w:left="6030" w:hanging="360"/>
      </w:pPr>
      <w:rPr>
        <w:rFonts w:hint="default"/>
        <w:lang w:val="tr-TR" w:eastAsia="tr-TR" w:bidi="tr-TR"/>
      </w:rPr>
    </w:lvl>
    <w:lvl w:ilvl="7" w:tplc="FFFFFFFF">
      <w:numFmt w:val="bullet"/>
      <w:lvlText w:val="•"/>
      <w:lvlJc w:val="left"/>
      <w:pPr>
        <w:ind w:left="6955" w:hanging="360"/>
      </w:pPr>
      <w:rPr>
        <w:rFonts w:hint="default"/>
        <w:lang w:val="tr-TR" w:eastAsia="tr-TR" w:bidi="tr-TR"/>
      </w:rPr>
    </w:lvl>
    <w:lvl w:ilvl="8" w:tplc="FFFFFFFF">
      <w:numFmt w:val="bullet"/>
      <w:lvlText w:val="•"/>
      <w:lvlJc w:val="left"/>
      <w:pPr>
        <w:ind w:left="7880" w:hanging="360"/>
      </w:pPr>
      <w:rPr>
        <w:rFonts w:hint="default"/>
        <w:lang w:val="tr-TR" w:eastAsia="tr-TR" w:bidi="tr-TR"/>
      </w:rPr>
    </w:lvl>
  </w:abstractNum>
  <w:abstractNum w:abstractNumId="41" w15:restartNumberingAfterBreak="0">
    <w:nsid w:val="71366EBF"/>
    <w:multiLevelType w:val="hybridMultilevel"/>
    <w:tmpl w:val="E5E2B2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5064ADB"/>
    <w:multiLevelType w:val="hybridMultilevel"/>
    <w:tmpl w:val="CD7233A4"/>
    <w:lvl w:ilvl="0" w:tplc="FFFFFFFF">
      <w:start w:val="1"/>
      <w:numFmt w:val="decimal"/>
      <w:lvlText w:val="%1)"/>
      <w:lvlJc w:val="left"/>
      <w:pPr>
        <w:ind w:left="786" w:hanging="360"/>
      </w:pPr>
      <w:rPr>
        <w:rFonts w:hint="default"/>
        <w:spacing w:val="-5"/>
        <w:w w:val="99"/>
        <w:sz w:val="24"/>
        <w:szCs w:val="24"/>
        <w:lang w:val="tr-TR" w:eastAsia="tr-TR" w:bidi="tr-TR"/>
      </w:rPr>
    </w:lvl>
    <w:lvl w:ilvl="1" w:tplc="041F0019" w:tentative="1">
      <w:start w:val="1"/>
      <w:numFmt w:val="lowerLetter"/>
      <w:lvlText w:val="%2."/>
      <w:lvlJc w:val="left"/>
      <w:pPr>
        <w:ind w:left="1750" w:hanging="360"/>
      </w:pPr>
    </w:lvl>
    <w:lvl w:ilvl="2" w:tplc="041F001B" w:tentative="1">
      <w:start w:val="1"/>
      <w:numFmt w:val="lowerRoman"/>
      <w:lvlText w:val="%3."/>
      <w:lvlJc w:val="right"/>
      <w:pPr>
        <w:ind w:left="2470" w:hanging="180"/>
      </w:pPr>
    </w:lvl>
    <w:lvl w:ilvl="3" w:tplc="041F000F" w:tentative="1">
      <w:start w:val="1"/>
      <w:numFmt w:val="decimal"/>
      <w:lvlText w:val="%4."/>
      <w:lvlJc w:val="left"/>
      <w:pPr>
        <w:ind w:left="3190" w:hanging="360"/>
      </w:pPr>
    </w:lvl>
    <w:lvl w:ilvl="4" w:tplc="041F0019" w:tentative="1">
      <w:start w:val="1"/>
      <w:numFmt w:val="lowerLetter"/>
      <w:lvlText w:val="%5."/>
      <w:lvlJc w:val="left"/>
      <w:pPr>
        <w:ind w:left="3910" w:hanging="360"/>
      </w:pPr>
    </w:lvl>
    <w:lvl w:ilvl="5" w:tplc="041F001B" w:tentative="1">
      <w:start w:val="1"/>
      <w:numFmt w:val="lowerRoman"/>
      <w:lvlText w:val="%6."/>
      <w:lvlJc w:val="right"/>
      <w:pPr>
        <w:ind w:left="4630" w:hanging="180"/>
      </w:pPr>
    </w:lvl>
    <w:lvl w:ilvl="6" w:tplc="041F000F" w:tentative="1">
      <w:start w:val="1"/>
      <w:numFmt w:val="decimal"/>
      <w:lvlText w:val="%7."/>
      <w:lvlJc w:val="left"/>
      <w:pPr>
        <w:ind w:left="5350" w:hanging="360"/>
      </w:pPr>
    </w:lvl>
    <w:lvl w:ilvl="7" w:tplc="041F0019" w:tentative="1">
      <w:start w:val="1"/>
      <w:numFmt w:val="lowerLetter"/>
      <w:lvlText w:val="%8."/>
      <w:lvlJc w:val="left"/>
      <w:pPr>
        <w:ind w:left="6070" w:hanging="360"/>
      </w:pPr>
    </w:lvl>
    <w:lvl w:ilvl="8" w:tplc="041F001B" w:tentative="1">
      <w:start w:val="1"/>
      <w:numFmt w:val="lowerRoman"/>
      <w:lvlText w:val="%9."/>
      <w:lvlJc w:val="right"/>
      <w:pPr>
        <w:ind w:left="6790" w:hanging="180"/>
      </w:pPr>
    </w:lvl>
  </w:abstractNum>
  <w:abstractNum w:abstractNumId="43" w15:restartNumberingAfterBreak="0">
    <w:nsid w:val="7A294CCB"/>
    <w:multiLevelType w:val="hybridMultilevel"/>
    <w:tmpl w:val="D46CAF9E"/>
    <w:lvl w:ilvl="0" w:tplc="C91CBFC8">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ABE1BD6"/>
    <w:multiLevelType w:val="hybridMultilevel"/>
    <w:tmpl w:val="25EAD0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CB20E79"/>
    <w:multiLevelType w:val="hybridMultilevel"/>
    <w:tmpl w:val="C08EA4D4"/>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31"/>
  </w:num>
  <w:num w:numId="2">
    <w:abstractNumId w:val="32"/>
  </w:num>
  <w:num w:numId="3">
    <w:abstractNumId w:val="11"/>
  </w:num>
  <w:num w:numId="4">
    <w:abstractNumId w:val="16"/>
  </w:num>
  <w:num w:numId="5">
    <w:abstractNumId w:val="3"/>
  </w:num>
  <w:num w:numId="6">
    <w:abstractNumId w:val="33"/>
  </w:num>
  <w:num w:numId="7">
    <w:abstractNumId w:val="15"/>
  </w:num>
  <w:num w:numId="8">
    <w:abstractNumId w:val="1"/>
  </w:num>
  <w:num w:numId="9">
    <w:abstractNumId w:val="29"/>
  </w:num>
  <w:num w:numId="10">
    <w:abstractNumId w:val="6"/>
  </w:num>
  <w:num w:numId="11">
    <w:abstractNumId w:val="7"/>
  </w:num>
  <w:num w:numId="12">
    <w:abstractNumId w:val="17"/>
  </w:num>
  <w:num w:numId="13">
    <w:abstractNumId w:val="42"/>
  </w:num>
  <w:num w:numId="14">
    <w:abstractNumId w:val="9"/>
  </w:num>
  <w:num w:numId="15">
    <w:abstractNumId w:val="40"/>
  </w:num>
  <w:num w:numId="16">
    <w:abstractNumId w:val="4"/>
  </w:num>
  <w:num w:numId="17">
    <w:abstractNumId w:val="27"/>
  </w:num>
  <w:num w:numId="18">
    <w:abstractNumId w:val="25"/>
  </w:num>
  <w:num w:numId="19">
    <w:abstractNumId w:val="30"/>
  </w:num>
  <w:num w:numId="20">
    <w:abstractNumId w:val="18"/>
  </w:num>
  <w:num w:numId="21">
    <w:abstractNumId w:val="5"/>
  </w:num>
  <w:num w:numId="22">
    <w:abstractNumId w:val="39"/>
  </w:num>
  <w:num w:numId="23">
    <w:abstractNumId w:val="28"/>
  </w:num>
  <w:num w:numId="24">
    <w:abstractNumId w:val="13"/>
  </w:num>
  <w:num w:numId="25">
    <w:abstractNumId w:val="45"/>
  </w:num>
  <w:num w:numId="26">
    <w:abstractNumId w:val="34"/>
  </w:num>
  <w:num w:numId="27">
    <w:abstractNumId w:val="23"/>
  </w:num>
  <w:num w:numId="28">
    <w:abstractNumId w:val="35"/>
  </w:num>
  <w:num w:numId="29">
    <w:abstractNumId w:val="36"/>
  </w:num>
  <w:num w:numId="30">
    <w:abstractNumId w:val="26"/>
  </w:num>
  <w:num w:numId="31">
    <w:abstractNumId w:val="38"/>
  </w:num>
  <w:num w:numId="32">
    <w:abstractNumId w:val="22"/>
  </w:num>
  <w:num w:numId="33">
    <w:abstractNumId w:val="14"/>
  </w:num>
  <w:num w:numId="34">
    <w:abstractNumId w:val="19"/>
  </w:num>
  <w:num w:numId="35">
    <w:abstractNumId w:val="37"/>
  </w:num>
  <w:num w:numId="36">
    <w:abstractNumId w:val="43"/>
  </w:num>
  <w:num w:numId="37">
    <w:abstractNumId w:val="8"/>
  </w:num>
  <w:num w:numId="38">
    <w:abstractNumId w:val="12"/>
  </w:num>
  <w:num w:numId="39">
    <w:abstractNumId w:val="21"/>
  </w:num>
  <w:num w:numId="40">
    <w:abstractNumId w:val="44"/>
  </w:num>
  <w:num w:numId="41">
    <w:abstractNumId w:val="0"/>
  </w:num>
  <w:num w:numId="42">
    <w:abstractNumId w:val="24"/>
  </w:num>
  <w:num w:numId="43">
    <w:abstractNumId w:val="41"/>
  </w:num>
  <w:num w:numId="44">
    <w:abstractNumId w:val="10"/>
  </w:num>
  <w:num w:numId="45">
    <w:abstractNumId w:val="20"/>
  </w:num>
  <w:num w:numId="46">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0E"/>
    <w:rsid w:val="000029A1"/>
    <w:rsid w:val="00005E54"/>
    <w:rsid w:val="0001140A"/>
    <w:rsid w:val="0001175C"/>
    <w:rsid w:val="00024CE3"/>
    <w:rsid w:val="00034C7E"/>
    <w:rsid w:val="00034DE1"/>
    <w:rsid w:val="00035727"/>
    <w:rsid w:val="000364D2"/>
    <w:rsid w:val="00036914"/>
    <w:rsid w:val="00040ADB"/>
    <w:rsid w:val="00041FA2"/>
    <w:rsid w:val="00043EC4"/>
    <w:rsid w:val="00044CD8"/>
    <w:rsid w:val="0005001D"/>
    <w:rsid w:val="000518AC"/>
    <w:rsid w:val="00052041"/>
    <w:rsid w:val="000568C1"/>
    <w:rsid w:val="00056FD1"/>
    <w:rsid w:val="00057BD2"/>
    <w:rsid w:val="000618C7"/>
    <w:rsid w:val="00062381"/>
    <w:rsid w:val="0007140D"/>
    <w:rsid w:val="00075375"/>
    <w:rsid w:val="00081746"/>
    <w:rsid w:val="0008317C"/>
    <w:rsid w:val="00094CE1"/>
    <w:rsid w:val="0009689A"/>
    <w:rsid w:val="000A4229"/>
    <w:rsid w:val="000A455E"/>
    <w:rsid w:val="000A5C05"/>
    <w:rsid w:val="000B3895"/>
    <w:rsid w:val="000B45E0"/>
    <w:rsid w:val="000B4D11"/>
    <w:rsid w:val="000C4098"/>
    <w:rsid w:val="000C4E34"/>
    <w:rsid w:val="000C62E1"/>
    <w:rsid w:val="000D219D"/>
    <w:rsid w:val="000D3F1A"/>
    <w:rsid w:val="000E0E01"/>
    <w:rsid w:val="000E4E36"/>
    <w:rsid w:val="000E58C2"/>
    <w:rsid w:val="000E5BA2"/>
    <w:rsid w:val="000E704A"/>
    <w:rsid w:val="00114DE6"/>
    <w:rsid w:val="00116276"/>
    <w:rsid w:val="0011735C"/>
    <w:rsid w:val="00122428"/>
    <w:rsid w:val="001229C9"/>
    <w:rsid w:val="001229FC"/>
    <w:rsid w:val="00123FFC"/>
    <w:rsid w:val="001256BF"/>
    <w:rsid w:val="00127B8A"/>
    <w:rsid w:val="00131FC3"/>
    <w:rsid w:val="0013260B"/>
    <w:rsid w:val="00132B12"/>
    <w:rsid w:val="00132EE5"/>
    <w:rsid w:val="0013508C"/>
    <w:rsid w:val="0014076D"/>
    <w:rsid w:val="00143125"/>
    <w:rsid w:val="0014553E"/>
    <w:rsid w:val="001537AB"/>
    <w:rsid w:val="00154A48"/>
    <w:rsid w:val="0015581F"/>
    <w:rsid w:val="00155F8B"/>
    <w:rsid w:val="001610AE"/>
    <w:rsid w:val="00162574"/>
    <w:rsid w:val="00164DC2"/>
    <w:rsid w:val="00170171"/>
    <w:rsid w:val="001721FA"/>
    <w:rsid w:val="0017403A"/>
    <w:rsid w:val="00175A5E"/>
    <w:rsid w:val="00176F3E"/>
    <w:rsid w:val="001858E9"/>
    <w:rsid w:val="00185DC3"/>
    <w:rsid w:val="0018622B"/>
    <w:rsid w:val="00191828"/>
    <w:rsid w:val="001947CF"/>
    <w:rsid w:val="001A0E67"/>
    <w:rsid w:val="001A3F21"/>
    <w:rsid w:val="001A60DA"/>
    <w:rsid w:val="001B01E7"/>
    <w:rsid w:val="001B1783"/>
    <w:rsid w:val="001C0BFA"/>
    <w:rsid w:val="001C0DD9"/>
    <w:rsid w:val="001C163B"/>
    <w:rsid w:val="001C3F5F"/>
    <w:rsid w:val="001C4785"/>
    <w:rsid w:val="001D0A77"/>
    <w:rsid w:val="001D3E3D"/>
    <w:rsid w:val="001D69DC"/>
    <w:rsid w:val="001D6E5F"/>
    <w:rsid w:val="001D7451"/>
    <w:rsid w:val="001E0D4A"/>
    <w:rsid w:val="001E1BFD"/>
    <w:rsid w:val="001F674D"/>
    <w:rsid w:val="001F7B33"/>
    <w:rsid w:val="00200D70"/>
    <w:rsid w:val="00202B10"/>
    <w:rsid w:val="00207DB9"/>
    <w:rsid w:val="00207FEC"/>
    <w:rsid w:val="00210F39"/>
    <w:rsid w:val="002149B7"/>
    <w:rsid w:val="00215C80"/>
    <w:rsid w:val="00216C67"/>
    <w:rsid w:val="00216FEA"/>
    <w:rsid w:val="00223CCE"/>
    <w:rsid w:val="00227962"/>
    <w:rsid w:val="00232510"/>
    <w:rsid w:val="00234845"/>
    <w:rsid w:val="002411E5"/>
    <w:rsid w:val="00242775"/>
    <w:rsid w:val="002535F9"/>
    <w:rsid w:val="00256995"/>
    <w:rsid w:val="00256E39"/>
    <w:rsid w:val="00264475"/>
    <w:rsid w:val="00264A90"/>
    <w:rsid w:val="002653D8"/>
    <w:rsid w:val="00267EF8"/>
    <w:rsid w:val="002817C5"/>
    <w:rsid w:val="00281A50"/>
    <w:rsid w:val="002826F7"/>
    <w:rsid w:val="002832E2"/>
    <w:rsid w:val="00290FD8"/>
    <w:rsid w:val="00293493"/>
    <w:rsid w:val="00294656"/>
    <w:rsid w:val="00294C2E"/>
    <w:rsid w:val="00295233"/>
    <w:rsid w:val="00295719"/>
    <w:rsid w:val="00296CDA"/>
    <w:rsid w:val="002A1D57"/>
    <w:rsid w:val="002A2B6B"/>
    <w:rsid w:val="002A7E30"/>
    <w:rsid w:val="002B0AEB"/>
    <w:rsid w:val="002B3594"/>
    <w:rsid w:val="002B376B"/>
    <w:rsid w:val="002B6E5F"/>
    <w:rsid w:val="002B7F56"/>
    <w:rsid w:val="002C6FFA"/>
    <w:rsid w:val="002C7783"/>
    <w:rsid w:val="002D6908"/>
    <w:rsid w:val="002D737D"/>
    <w:rsid w:val="002D7D63"/>
    <w:rsid w:val="002E0277"/>
    <w:rsid w:val="002E49DE"/>
    <w:rsid w:val="002E6F96"/>
    <w:rsid w:val="002F20C5"/>
    <w:rsid w:val="002F397E"/>
    <w:rsid w:val="002F6ACA"/>
    <w:rsid w:val="003007C5"/>
    <w:rsid w:val="003008FB"/>
    <w:rsid w:val="00302D44"/>
    <w:rsid w:val="00310645"/>
    <w:rsid w:val="00314EFA"/>
    <w:rsid w:val="003157C7"/>
    <w:rsid w:val="00322F78"/>
    <w:rsid w:val="00340681"/>
    <w:rsid w:val="00341F97"/>
    <w:rsid w:val="00344240"/>
    <w:rsid w:val="003442AC"/>
    <w:rsid w:val="00345ED1"/>
    <w:rsid w:val="003478F1"/>
    <w:rsid w:val="00347E5C"/>
    <w:rsid w:val="00351CE5"/>
    <w:rsid w:val="00352031"/>
    <w:rsid w:val="00353B15"/>
    <w:rsid w:val="00353E4C"/>
    <w:rsid w:val="0035458B"/>
    <w:rsid w:val="003547C0"/>
    <w:rsid w:val="003555EE"/>
    <w:rsid w:val="00356EA9"/>
    <w:rsid w:val="003645A3"/>
    <w:rsid w:val="00365DB2"/>
    <w:rsid w:val="00367C76"/>
    <w:rsid w:val="00375DD8"/>
    <w:rsid w:val="003802EF"/>
    <w:rsid w:val="0038380B"/>
    <w:rsid w:val="00384DCD"/>
    <w:rsid w:val="00386370"/>
    <w:rsid w:val="00386CAB"/>
    <w:rsid w:val="003928A6"/>
    <w:rsid w:val="00393667"/>
    <w:rsid w:val="003972E2"/>
    <w:rsid w:val="003A510E"/>
    <w:rsid w:val="003A5407"/>
    <w:rsid w:val="003A6EE2"/>
    <w:rsid w:val="003A7801"/>
    <w:rsid w:val="003A7964"/>
    <w:rsid w:val="003B12F0"/>
    <w:rsid w:val="003B1F83"/>
    <w:rsid w:val="003B45E7"/>
    <w:rsid w:val="003B798E"/>
    <w:rsid w:val="003C3824"/>
    <w:rsid w:val="003C5B0B"/>
    <w:rsid w:val="003D07CC"/>
    <w:rsid w:val="003D1A83"/>
    <w:rsid w:val="003D1C56"/>
    <w:rsid w:val="003D4D65"/>
    <w:rsid w:val="003F248E"/>
    <w:rsid w:val="003F4330"/>
    <w:rsid w:val="003F5010"/>
    <w:rsid w:val="003F63A1"/>
    <w:rsid w:val="003F7641"/>
    <w:rsid w:val="00400A8F"/>
    <w:rsid w:val="00401424"/>
    <w:rsid w:val="00404A30"/>
    <w:rsid w:val="004120DC"/>
    <w:rsid w:val="004211A6"/>
    <w:rsid w:val="004246CE"/>
    <w:rsid w:val="00426808"/>
    <w:rsid w:val="00427485"/>
    <w:rsid w:val="00432E97"/>
    <w:rsid w:val="00433D7F"/>
    <w:rsid w:val="00434601"/>
    <w:rsid w:val="004353D1"/>
    <w:rsid w:val="0043599B"/>
    <w:rsid w:val="00436E65"/>
    <w:rsid w:val="004456B7"/>
    <w:rsid w:val="0045320E"/>
    <w:rsid w:val="0045522B"/>
    <w:rsid w:val="00455B12"/>
    <w:rsid w:val="0045785E"/>
    <w:rsid w:val="00457FAC"/>
    <w:rsid w:val="0046229B"/>
    <w:rsid w:val="00463957"/>
    <w:rsid w:val="004654EF"/>
    <w:rsid w:val="0047272F"/>
    <w:rsid w:val="004741CD"/>
    <w:rsid w:val="0047738C"/>
    <w:rsid w:val="00483537"/>
    <w:rsid w:val="00484839"/>
    <w:rsid w:val="00487D18"/>
    <w:rsid w:val="00497497"/>
    <w:rsid w:val="004A0177"/>
    <w:rsid w:val="004A2EF5"/>
    <w:rsid w:val="004A4BC1"/>
    <w:rsid w:val="004A4DF9"/>
    <w:rsid w:val="004A6984"/>
    <w:rsid w:val="004B3A4F"/>
    <w:rsid w:val="004B67DA"/>
    <w:rsid w:val="004C149F"/>
    <w:rsid w:val="004C16FD"/>
    <w:rsid w:val="004C3EBC"/>
    <w:rsid w:val="004C44D2"/>
    <w:rsid w:val="004C5B28"/>
    <w:rsid w:val="004D040F"/>
    <w:rsid w:val="004D09E5"/>
    <w:rsid w:val="004E2115"/>
    <w:rsid w:val="004E21E8"/>
    <w:rsid w:val="004E3746"/>
    <w:rsid w:val="004E4669"/>
    <w:rsid w:val="004E54A3"/>
    <w:rsid w:val="004F2267"/>
    <w:rsid w:val="004F3262"/>
    <w:rsid w:val="004F36A1"/>
    <w:rsid w:val="004F3FFD"/>
    <w:rsid w:val="004F5B38"/>
    <w:rsid w:val="0050033D"/>
    <w:rsid w:val="005044F9"/>
    <w:rsid w:val="005064D0"/>
    <w:rsid w:val="00507958"/>
    <w:rsid w:val="00510DE8"/>
    <w:rsid w:val="0051173E"/>
    <w:rsid w:val="00512EFD"/>
    <w:rsid w:val="00514FC3"/>
    <w:rsid w:val="00525139"/>
    <w:rsid w:val="00525F2C"/>
    <w:rsid w:val="00526861"/>
    <w:rsid w:val="00527520"/>
    <w:rsid w:val="00532CC3"/>
    <w:rsid w:val="005356AA"/>
    <w:rsid w:val="00536C90"/>
    <w:rsid w:val="00537948"/>
    <w:rsid w:val="00537EDB"/>
    <w:rsid w:val="00542F60"/>
    <w:rsid w:val="005576BD"/>
    <w:rsid w:val="00571966"/>
    <w:rsid w:val="00571C1B"/>
    <w:rsid w:val="005724ED"/>
    <w:rsid w:val="005765E5"/>
    <w:rsid w:val="005804CF"/>
    <w:rsid w:val="00581187"/>
    <w:rsid w:val="00581C0D"/>
    <w:rsid w:val="00582218"/>
    <w:rsid w:val="005850A5"/>
    <w:rsid w:val="005855C7"/>
    <w:rsid w:val="00591B15"/>
    <w:rsid w:val="005A212E"/>
    <w:rsid w:val="005A2B62"/>
    <w:rsid w:val="005A3E4B"/>
    <w:rsid w:val="005B32B8"/>
    <w:rsid w:val="005B34AA"/>
    <w:rsid w:val="005C3043"/>
    <w:rsid w:val="005C448A"/>
    <w:rsid w:val="005D0D2C"/>
    <w:rsid w:val="005D4B72"/>
    <w:rsid w:val="005D61E4"/>
    <w:rsid w:val="005E1E0E"/>
    <w:rsid w:val="005E2D4E"/>
    <w:rsid w:val="005E2DCC"/>
    <w:rsid w:val="005E4316"/>
    <w:rsid w:val="005E4DC7"/>
    <w:rsid w:val="005E748E"/>
    <w:rsid w:val="005E7841"/>
    <w:rsid w:val="00600F3D"/>
    <w:rsid w:val="00604724"/>
    <w:rsid w:val="00607762"/>
    <w:rsid w:val="00617D01"/>
    <w:rsid w:val="00626BFA"/>
    <w:rsid w:val="00630453"/>
    <w:rsid w:val="00630C15"/>
    <w:rsid w:val="00631A21"/>
    <w:rsid w:val="006323B2"/>
    <w:rsid w:val="00635141"/>
    <w:rsid w:val="006368A0"/>
    <w:rsid w:val="00640657"/>
    <w:rsid w:val="00640854"/>
    <w:rsid w:val="00641916"/>
    <w:rsid w:val="006430EB"/>
    <w:rsid w:val="00647A26"/>
    <w:rsid w:val="00660350"/>
    <w:rsid w:val="006726AC"/>
    <w:rsid w:val="00673935"/>
    <w:rsid w:val="00683F72"/>
    <w:rsid w:val="00685065"/>
    <w:rsid w:val="00690C59"/>
    <w:rsid w:val="006911F8"/>
    <w:rsid w:val="006948BC"/>
    <w:rsid w:val="00697F7E"/>
    <w:rsid w:val="006A25D8"/>
    <w:rsid w:val="006A4B5E"/>
    <w:rsid w:val="006A5665"/>
    <w:rsid w:val="006B12D5"/>
    <w:rsid w:val="006B61B8"/>
    <w:rsid w:val="006C05E5"/>
    <w:rsid w:val="006C200B"/>
    <w:rsid w:val="006C3CAF"/>
    <w:rsid w:val="006C5065"/>
    <w:rsid w:val="006C6293"/>
    <w:rsid w:val="006C7504"/>
    <w:rsid w:val="006D46D3"/>
    <w:rsid w:val="006D5F86"/>
    <w:rsid w:val="006E37F0"/>
    <w:rsid w:val="006F1AA0"/>
    <w:rsid w:val="006F5CA0"/>
    <w:rsid w:val="00702AC9"/>
    <w:rsid w:val="007067C3"/>
    <w:rsid w:val="00706A8D"/>
    <w:rsid w:val="00710000"/>
    <w:rsid w:val="00723574"/>
    <w:rsid w:val="0072633F"/>
    <w:rsid w:val="00726A2D"/>
    <w:rsid w:val="007329BB"/>
    <w:rsid w:val="00732DAB"/>
    <w:rsid w:val="00734D0D"/>
    <w:rsid w:val="00740AE8"/>
    <w:rsid w:val="00741727"/>
    <w:rsid w:val="00743284"/>
    <w:rsid w:val="00747D44"/>
    <w:rsid w:val="00753593"/>
    <w:rsid w:val="00762321"/>
    <w:rsid w:val="00763AD0"/>
    <w:rsid w:val="00764B3F"/>
    <w:rsid w:val="00766418"/>
    <w:rsid w:val="00767561"/>
    <w:rsid w:val="00767770"/>
    <w:rsid w:val="00767B21"/>
    <w:rsid w:val="007706F5"/>
    <w:rsid w:val="007739E1"/>
    <w:rsid w:val="00774B25"/>
    <w:rsid w:val="007750AD"/>
    <w:rsid w:val="00781D18"/>
    <w:rsid w:val="00786E60"/>
    <w:rsid w:val="00796A2D"/>
    <w:rsid w:val="007A0192"/>
    <w:rsid w:val="007A2BB2"/>
    <w:rsid w:val="007A6C69"/>
    <w:rsid w:val="007B0DB7"/>
    <w:rsid w:val="007B17C1"/>
    <w:rsid w:val="007B1CB8"/>
    <w:rsid w:val="007B216A"/>
    <w:rsid w:val="007B3017"/>
    <w:rsid w:val="007B5E0E"/>
    <w:rsid w:val="007C0995"/>
    <w:rsid w:val="007C2E9C"/>
    <w:rsid w:val="007C60DB"/>
    <w:rsid w:val="007C6819"/>
    <w:rsid w:val="007D0716"/>
    <w:rsid w:val="007D13B4"/>
    <w:rsid w:val="007D29C8"/>
    <w:rsid w:val="007D35BF"/>
    <w:rsid w:val="007D4654"/>
    <w:rsid w:val="007E0513"/>
    <w:rsid w:val="007E1796"/>
    <w:rsid w:val="007E1871"/>
    <w:rsid w:val="007E1E89"/>
    <w:rsid w:val="007E22CB"/>
    <w:rsid w:val="007E4488"/>
    <w:rsid w:val="007F0781"/>
    <w:rsid w:val="007F33D4"/>
    <w:rsid w:val="007F460C"/>
    <w:rsid w:val="00804BEB"/>
    <w:rsid w:val="008075A7"/>
    <w:rsid w:val="0081000C"/>
    <w:rsid w:val="008104DF"/>
    <w:rsid w:val="008122C0"/>
    <w:rsid w:val="00812657"/>
    <w:rsid w:val="00813286"/>
    <w:rsid w:val="00814385"/>
    <w:rsid w:val="00815D44"/>
    <w:rsid w:val="00815DA5"/>
    <w:rsid w:val="00820925"/>
    <w:rsid w:val="00826016"/>
    <w:rsid w:val="008268B4"/>
    <w:rsid w:val="00826D46"/>
    <w:rsid w:val="008324BB"/>
    <w:rsid w:val="00834C22"/>
    <w:rsid w:val="00836C9C"/>
    <w:rsid w:val="00837A3B"/>
    <w:rsid w:val="00841C6B"/>
    <w:rsid w:val="00850003"/>
    <w:rsid w:val="00852D95"/>
    <w:rsid w:val="0085311D"/>
    <w:rsid w:val="00856800"/>
    <w:rsid w:val="00860FEA"/>
    <w:rsid w:val="0086243A"/>
    <w:rsid w:val="00863EB8"/>
    <w:rsid w:val="00872A2F"/>
    <w:rsid w:val="00872E89"/>
    <w:rsid w:val="0089460F"/>
    <w:rsid w:val="00897CF8"/>
    <w:rsid w:val="008A2969"/>
    <w:rsid w:val="008A40D2"/>
    <w:rsid w:val="008A44E6"/>
    <w:rsid w:val="008B0A5F"/>
    <w:rsid w:val="008B29CC"/>
    <w:rsid w:val="008B3014"/>
    <w:rsid w:val="008B5556"/>
    <w:rsid w:val="008B7975"/>
    <w:rsid w:val="008C1BE1"/>
    <w:rsid w:val="008C2D19"/>
    <w:rsid w:val="008C307B"/>
    <w:rsid w:val="008E22E3"/>
    <w:rsid w:val="008E360B"/>
    <w:rsid w:val="008E6554"/>
    <w:rsid w:val="008E7734"/>
    <w:rsid w:val="008F3BDD"/>
    <w:rsid w:val="00901AAA"/>
    <w:rsid w:val="0090391A"/>
    <w:rsid w:val="00903C2A"/>
    <w:rsid w:val="009076C3"/>
    <w:rsid w:val="00907CA2"/>
    <w:rsid w:val="0091201A"/>
    <w:rsid w:val="00912203"/>
    <w:rsid w:val="00923749"/>
    <w:rsid w:val="00923E04"/>
    <w:rsid w:val="00924A06"/>
    <w:rsid w:val="00924DA9"/>
    <w:rsid w:val="009360D1"/>
    <w:rsid w:val="00937301"/>
    <w:rsid w:val="00941062"/>
    <w:rsid w:val="00943640"/>
    <w:rsid w:val="00950D15"/>
    <w:rsid w:val="009525C1"/>
    <w:rsid w:val="00952A5C"/>
    <w:rsid w:val="009553F6"/>
    <w:rsid w:val="00955D2E"/>
    <w:rsid w:val="00957502"/>
    <w:rsid w:val="00961833"/>
    <w:rsid w:val="00964093"/>
    <w:rsid w:val="00971080"/>
    <w:rsid w:val="00973456"/>
    <w:rsid w:val="009743C5"/>
    <w:rsid w:val="00975F27"/>
    <w:rsid w:val="00980A36"/>
    <w:rsid w:val="00985407"/>
    <w:rsid w:val="00986BB1"/>
    <w:rsid w:val="00990D8B"/>
    <w:rsid w:val="00996C40"/>
    <w:rsid w:val="00997ED9"/>
    <w:rsid w:val="009A090F"/>
    <w:rsid w:val="009A1D36"/>
    <w:rsid w:val="009A28C6"/>
    <w:rsid w:val="009A3014"/>
    <w:rsid w:val="009B39EC"/>
    <w:rsid w:val="009B47B9"/>
    <w:rsid w:val="009B6A3E"/>
    <w:rsid w:val="009C0378"/>
    <w:rsid w:val="009C1151"/>
    <w:rsid w:val="009C23E1"/>
    <w:rsid w:val="009C2AA4"/>
    <w:rsid w:val="009C4C80"/>
    <w:rsid w:val="009D0A7E"/>
    <w:rsid w:val="009D2A4A"/>
    <w:rsid w:val="009D3400"/>
    <w:rsid w:val="009D5C7F"/>
    <w:rsid w:val="009D78E0"/>
    <w:rsid w:val="009E08B5"/>
    <w:rsid w:val="009E0EE7"/>
    <w:rsid w:val="009E181B"/>
    <w:rsid w:val="009E1EF6"/>
    <w:rsid w:val="009E736D"/>
    <w:rsid w:val="009E7C17"/>
    <w:rsid w:val="009F1A76"/>
    <w:rsid w:val="00A024BE"/>
    <w:rsid w:val="00A02F51"/>
    <w:rsid w:val="00A04807"/>
    <w:rsid w:val="00A05574"/>
    <w:rsid w:val="00A0625A"/>
    <w:rsid w:val="00A105B5"/>
    <w:rsid w:val="00A10988"/>
    <w:rsid w:val="00A1177E"/>
    <w:rsid w:val="00A14B49"/>
    <w:rsid w:val="00A1576A"/>
    <w:rsid w:val="00A16E16"/>
    <w:rsid w:val="00A217A7"/>
    <w:rsid w:val="00A248D4"/>
    <w:rsid w:val="00A32622"/>
    <w:rsid w:val="00A359EB"/>
    <w:rsid w:val="00A36725"/>
    <w:rsid w:val="00A36EB4"/>
    <w:rsid w:val="00A37615"/>
    <w:rsid w:val="00A4148E"/>
    <w:rsid w:val="00A42224"/>
    <w:rsid w:val="00A54CDC"/>
    <w:rsid w:val="00A57F6E"/>
    <w:rsid w:val="00A60E00"/>
    <w:rsid w:val="00A60E2C"/>
    <w:rsid w:val="00A61698"/>
    <w:rsid w:val="00A61BE1"/>
    <w:rsid w:val="00A73F71"/>
    <w:rsid w:val="00A81D09"/>
    <w:rsid w:val="00A81F87"/>
    <w:rsid w:val="00A836FB"/>
    <w:rsid w:val="00A86248"/>
    <w:rsid w:val="00A90941"/>
    <w:rsid w:val="00A90F3D"/>
    <w:rsid w:val="00A94628"/>
    <w:rsid w:val="00A962DD"/>
    <w:rsid w:val="00AA0758"/>
    <w:rsid w:val="00AA26A1"/>
    <w:rsid w:val="00AA3E71"/>
    <w:rsid w:val="00AA4808"/>
    <w:rsid w:val="00AA4FD1"/>
    <w:rsid w:val="00AA6959"/>
    <w:rsid w:val="00AB188E"/>
    <w:rsid w:val="00AB3DA6"/>
    <w:rsid w:val="00AB4B2E"/>
    <w:rsid w:val="00AB6361"/>
    <w:rsid w:val="00AC3C65"/>
    <w:rsid w:val="00AC3D29"/>
    <w:rsid w:val="00AD728B"/>
    <w:rsid w:val="00AD7D80"/>
    <w:rsid w:val="00AE45F6"/>
    <w:rsid w:val="00AF290D"/>
    <w:rsid w:val="00AF2A89"/>
    <w:rsid w:val="00AF2F8E"/>
    <w:rsid w:val="00AF5308"/>
    <w:rsid w:val="00AF6233"/>
    <w:rsid w:val="00B10F23"/>
    <w:rsid w:val="00B12885"/>
    <w:rsid w:val="00B12ABB"/>
    <w:rsid w:val="00B12C57"/>
    <w:rsid w:val="00B12EB1"/>
    <w:rsid w:val="00B13442"/>
    <w:rsid w:val="00B13815"/>
    <w:rsid w:val="00B1544B"/>
    <w:rsid w:val="00B23CEB"/>
    <w:rsid w:val="00B2454A"/>
    <w:rsid w:val="00B24924"/>
    <w:rsid w:val="00B26D2A"/>
    <w:rsid w:val="00B36C1A"/>
    <w:rsid w:val="00B42BBE"/>
    <w:rsid w:val="00B45E45"/>
    <w:rsid w:val="00B51505"/>
    <w:rsid w:val="00B51BFE"/>
    <w:rsid w:val="00B53B83"/>
    <w:rsid w:val="00B543A7"/>
    <w:rsid w:val="00B55119"/>
    <w:rsid w:val="00B5630E"/>
    <w:rsid w:val="00B56496"/>
    <w:rsid w:val="00B6195E"/>
    <w:rsid w:val="00B61AFB"/>
    <w:rsid w:val="00B63135"/>
    <w:rsid w:val="00B63485"/>
    <w:rsid w:val="00B661BA"/>
    <w:rsid w:val="00B66FF2"/>
    <w:rsid w:val="00B7116F"/>
    <w:rsid w:val="00B73000"/>
    <w:rsid w:val="00B839D9"/>
    <w:rsid w:val="00B93963"/>
    <w:rsid w:val="00B96055"/>
    <w:rsid w:val="00BA353E"/>
    <w:rsid w:val="00BA7468"/>
    <w:rsid w:val="00BB0F7C"/>
    <w:rsid w:val="00BB4E25"/>
    <w:rsid w:val="00BB6130"/>
    <w:rsid w:val="00BC0714"/>
    <w:rsid w:val="00BC1612"/>
    <w:rsid w:val="00BC20DC"/>
    <w:rsid w:val="00BC273C"/>
    <w:rsid w:val="00BC47D2"/>
    <w:rsid w:val="00BC5872"/>
    <w:rsid w:val="00BD04C6"/>
    <w:rsid w:val="00BD3AF9"/>
    <w:rsid w:val="00BD41CC"/>
    <w:rsid w:val="00BD6F78"/>
    <w:rsid w:val="00BD6FA2"/>
    <w:rsid w:val="00BD78CC"/>
    <w:rsid w:val="00BE1207"/>
    <w:rsid w:val="00BE1AB7"/>
    <w:rsid w:val="00BE372A"/>
    <w:rsid w:val="00BE49E6"/>
    <w:rsid w:val="00BF075E"/>
    <w:rsid w:val="00BF0FAF"/>
    <w:rsid w:val="00BF1E1B"/>
    <w:rsid w:val="00BF361A"/>
    <w:rsid w:val="00BF58A5"/>
    <w:rsid w:val="00C04DF9"/>
    <w:rsid w:val="00C05DCB"/>
    <w:rsid w:val="00C10638"/>
    <w:rsid w:val="00C12AE5"/>
    <w:rsid w:val="00C14BD3"/>
    <w:rsid w:val="00C176DA"/>
    <w:rsid w:val="00C22AB8"/>
    <w:rsid w:val="00C24CC0"/>
    <w:rsid w:val="00C24D7A"/>
    <w:rsid w:val="00C33D55"/>
    <w:rsid w:val="00C34460"/>
    <w:rsid w:val="00C3565A"/>
    <w:rsid w:val="00C361FE"/>
    <w:rsid w:val="00C37809"/>
    <w:rsid w:val="00C37AFE"/>
    <w:rsid w:val="00C40B9F"/>
    <w:rsid w:val="00C40FBE"/>
    <w:rsid w:val="00C41D1B"/>
    <w:rsid w:val="00C4359A"/>
    <w:rsid w:val="00C43840"/>
    <w:rsid w:val="00C44962"/>
    <w:rsid w:val="00C52CAB"/>
    <w:rsid w:val="00C52DF9"/>
    <w:rsid w:val="00C53500"/>
    <w:rsid w:val="00C54184"/>
    <w:rsid w:val="00C549FB"/>
    <w:rsid w:val="00C56DB2"/>
    <w:rsid w:val="00C57133"/>
    <w:rsid w:val="00C572B2"/>
    <w:rsid w:val="00C615E0"/>
    <w:rsid w:val="00C61CCE"/>
    <w:rsid w:val="00C6403E"/>
    <w:rsid w:val="00C6659E"/>
    <w:rsid w:val="00C67524"/>
    <w:rsid w:val="00C6790C"/>
    <w:rsid w:val="00C6796A"/>
    <w:rsid w:val="00C708C1"/>
    <w:rsid w:val="00C77030"/>
    <w:rsid w:val="00C77080"/>
    <w:rsid w:val="00C81DC4"/>
    <w:rsid w:val="00C82601"/>
    <w:rsid w:val="00C925DC"/>
    <w:rsid w:val="00C93426"/>
    <w:rsid w:val="00C97D88"/>
    <w:rsid w:val="00CA1DD3"/>
    <w:rsid w:val="00CA44D8"/>
    <w:rsid w:val="00CA59D4"/>
    <w:rsid w:val="00CB7DC8"/>
    <w:rsid w:val="00CC4847"/>
    <w:rsid w:val="00CC7B40"/>
    <w:rsid w:val="00CD097F"/>
    <w:rsid w:val="00CD1857"/>
    <w:rsid w:val="00CD6A87"/>
    <w:rsid w:val="00CD7130"/>
    <w:rsid w:val="00CF15DE"/>
    <w:rsid w:val="00CF2032"/>
    <w:rsid w:val="00CF282A"/>
    <w:rsid w:val="00D045C2"/>
    <w:rsid w:val="00D04EFD"/>
    <w:rsid w:val="00D05D30"/>
    <w:rsid w:val="00D06714"/>
    <w:rsid w:val="00D101F5"/>
    <w:rsid w:val="00D16534"/>
    <w:rsid w:val="00D262F6"/>
    <w:rsid w:val="00D31944"/>
    <w:rsid w:val="00D324BA"/>
    <w:rsid w:val="00D327A0"/>
    <w:rsid w:val="00D345BC"/>
    <w:rsid w:val="00D36A2C"/>
    <w:rsid w:val="00D36D8B"/>
    <w:rsid w:val="00D37939"/>
    <w:rsid w:val="00D4144E"/>
    <w:rsid w:val="00D417B8"/>
    <w:rsid w:val="00D417CA"/>
    <w:rsid w:val="00D46067"/>
    <w:rsid w:val="00D46241"/>
    <w:rsid w:val="00D538F8"/>
    <w:rsid w:val="00D55B3D"/>
    <w:rsid w:val="00D636E8"/>
    <w:rsid w:val="00D66610"/>
    <w:rsid w:val="00D66961"/>
    <w:rsid w:val="00D66CB1"/>
    <w:rsid w:val="00D708B3"/>
    <w:rsid w:val="00D71989"/>
    <w:rsid w:val="00D74DD8"/>
    <w:rsid w:val="00D80042"/>
    <w:rsid w:val="00D83B88"/>
    <w:rsid w:val="00D9579C"/>
    <w:rsid w:val="00DA0035"/>
    <w:rsid w:val="00DA5489"/>
    <w:rsid w:val="00DB3447"/>
    <w:rsid w:val="00DB4DC3"/>
    <w:rsid w:val="00DB688E"/>
    <w:rsid w:val="00DB6BA7"/>
    <w:rsid w:val="00DC04BF"/>
    <w:rsid w:val="00DC1151"/>
    <w:rsid w:val="00DC1BEF"/>
    <w:rsid w:val="00DC5978"/>
    <w:rsid w:val="00DC79B5"/>
    <w:rsid w:val="00DC7C88"/>
    <w:rsid w:val="00DD40C1"/>
    <w:rsid w:val="00DD433A"/>
    <w:rsid w:val="00DD4823"/>
    <w:rsid w:val="00DD5EE7"/>
    <w:rsid w:val="00DD7570"/>
    <w:rsid w:val="00DE53FC"/>
    <w:rsid w:val="00DE5928"/>
    <w:rsid w:val="00E0048B"/>
    <w:rsid w:val="00E03030"/>
    <w:rsid w:val="00E07E0A"/>
    <w:rsid w:val="00E10D30"/>
    <w:rsid w:val="00E112FB"/>
    <w:rsid w:val="00E163E7"/>
    <w:rsid w:val="00E174AB"/>
    <w:rsid w:val="00E23966"/>
    <w:rsid w:val="00E26CCE"/>
    <w:rsid w:val="00E30752"/>
    <w:rsid w:val="00E30F12"/>
    <w:rsid w:val="00E31E3B"/>
    <w:rsid w:val="00E34223"/>
    <w:rsid w:val="00E35D43"/>
    <w:rsid w:val="00E36FDE"/>
    <w:rsid w:val="00E418E2"/>
    <w:rsid w:val="00E44B88"/>
    <w:rsid w:val="00E46BD5"/>
    <w:rsid w:val="00E47B15"/>
    <w:rsid w:val="00E47B5B"/>
    <w:rsid w:val="00E51B7D"/>
    <w:rsid w:val="00E51E1C"/>
    <w:rsid w:val="00E53940"/>
    <w:rsid w:val="00E53C48"/>
    <w:rsid w:val="00E53F16"/>
    <w:rsid w:val="00E55D2B"/>
    <w:rsid w:val="00E56238"/>
    <w:rsid w:val="00E67C2D"/>
    <w:rsid w:val="00E70E5A"/>
    <w:rsid w:val="00E72F13"/>
    <w:rsid w:val="00E7349E"/>
    <w:rsid w:val="00E84F21"/>
    <w:rsid w:val="00E8628C"/>
    <w:rsid w:val="00E92610"/>
    <w:rsid w:val="00E933CC"/>
    <w:rsid w:val="00E93A66"/>
    <w:rsid w:val="00E94035"/>
    <w:rsid w:val="00E942B1"/>
    <w:rsid w:val="00E9430B"/>
    <w:rsid w:val="00E9493D"/>
    <w:rsid w:val="00E971F4"/>
    <w:rsid w:val="00E97D72"/>
    <w:rsid w:val="00EB093D"/>
    <w:rsid w:val="00EB0BE4"/>
    <w:rsid w:val="00EB1E0B"/>
    <w:rsid w:val="00EB5DDC"/>
    <w:rsid w:val="00EC0B7C"/>
    <w:rsid w:val="00EC488C"/>
    <w:rsid w:val="00EC607D"/>
    <w:rsid w:val="00ED0B59"/>
    <w:rsid w:val="00ED3067"/>
    <w:rsid w:val="00ED35BF"/>
    <w:rsid w:val="00ED7045"/>
    <w:rsid w:val="00ED762C"/>
    <w:rsid w:val="00EE18DB"/>
    <w:rsid w:val="00EE1E9A"/>
    <w:rsid w:val="00EE6D87"/>
    <w:rsid w:val="00EF1855"/>
    <w:rsid w:val="00EF2384"/>
    <w:rsid w:val="00EF56CD"/>
    <w:rsid w:val="00F07D52"/>
    <w:rsid w:val="00F07EDD"/>
    <w:rsid w:val="00F127E1"/>
    <w:rsid w:val="00F14240"/>
    <w:rsid w:val="00F145BC"/>
    <w:rsid w:val="00F21951"/>
    <w:rsid w:val="00F26306"/>
    <w:rsid w:val="00F3094D"/>
    <w:rsid w:val="00F32BB5"/>
    <w:rsid w:val="00F33274"/>
    <w:rsid w:val="00F33C85"/>
    <w:rsid w:val="00F4408F"/>
    <w:rsid w:val="00F45B7C"/>
    <w:rsid w:val="00F4750A"/>
    <w:rsid w:val="00F47E3D"/>
    <w:rsid w:val="00F55030"/>
    <w:rsid w:val="00F65A18"/>
    <w:rsid w:val="00F66400"/>
    <w:rsid w:val="00F66E8C"/>
    <w:rsid w:val="00F7497A"/>
    <w:rsid w:val="00F75D6D"/>
    <w:rsid w:val="00F849EC"/>
    <w:rsid w:val="00F87CFF"/>
    <w:rsid w:val="00F92215"/>
    <w:rsid w:val="00F97DC2"/>
    <w:rsid w:val="00FA1C2F"/>
    <w:rsid w:val="00FA6780"/>
    <w:rsid w:val="00FA6B98"/>
    <w:rsid w:val="00FA717A"/>
    <w:rsid w:val="00FA7185"/>
    <w:rsid w:val="00FB5672"/>
    <w:rsid w:val="00FB6252"/>
    <w:rsid w:val="00FC30D7"/>
    <w:rsid w:val="00FC381F"/>
    <w:rsid w:val="00FC5AAA"/>
    <w:rsid w:val="00FC7653"/>
    <w:rsid w:val="00FD0234"/>
    <w:rsid w:val="00FD14C1"/>
    <w:rsid w:val="00FD57CB"/>
    <w:rsid w:val="00FD5812"/>
    <w:rsid w:val="00FD5E8F"/>
    <w:rsid w:val="00FD633F"/>
    <w:rsid w:val="00FE0BFE"/>
    <w:rsid w:val="00FE32C7"/>
    <w:rsid w:val="00FF2BE9"/>
    <w:rsid w:val="00FF2D97"/>
    <w:rsid w:val="00FF76D4"/>
    <w:rsid w:val="00FF7781"/>
    <w:rsid w:val="00FF7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9279D"/>
  <w15:docId w15:val="{5A44B832-5DF8-4A84-B5C9-AB52758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076D"/>
    <w:pPr>
      <w:spacing w:after="120" w:line="276" w:lineRule="auto"/>
      <w:jc w:val="both"/>
    </w:pPr>
    <w:rPr>
      <w:rFonts w:ascii="Times New Roman" w:eastAsia="Times New Roman" w:hAnsi="Times New Roman" w:cs="Times New Roman"/>
      <w:sz w:val="24"/>
      <w:lang w:val="tr-TR" w:eastAsia="tr-TR" w:bidi="tr-TR"/>
    </w:rPr>
  </w:style>
  <w:style w:type="paragraph" w:styleId="Balk1">
    <w:name w:val="heading 1"/>
    <w:basedOn w:val="Normal"/>
    <w:uiPriority w:val="1"/>
    <w:qFormat/>
    <w:rsid w:val="005356AA"/>
    <w:pPr>
      <w:spacing w:after="240"/>
      <w:jc w:val="center"/>
      <w:outlineLvl w:val="0"/>
    </w:pPr>
    <w:rPr>
      <w:b/>
      <w:bCs/>
      <w:sz w:val="28"/>
      <w:szCs w:val="24"/>
    </w:rPr>
  </w:style>
  <w:style w:type="paragraph" w:styleId="Balk2">
    <w:name w:val="heading 2"/>
    <w:basedOn w:val="Normal"/>
    <w:next w:val="Normal"/>
    <w:link w:val="Balk2Char"/>
    <w:uiPriority w:val="9"/>
    <w:unhideWhenUsed/>
    <w:qFormat/>
    <w:rsid w:val="005356AA"/>
    <w:pPr>
      <w:keepNext/>
      <w:keepLines/>
      <w:spacing w:after="240"/>
      <w:outlineLvl w:val="1"/>
    </w:pPr>
    <w:rPr>
      <w:rFonts w:eastAsiaTheme="majorEastAsia" w:cstheme="majorBidi"/>
      <w:b/>
      <w:sz w:val="28"/>
      <w:szCs w:val="26"/>
    </w:rPr>
  </w:style>
  <w:style w:type="paragraph" w:styleId="Balk3">
    <w:name w:val="heading 3"/>
    <w:basedOn w:val="Normal"/>
    <w:next w:val="Normal"/>
    <w:link w:val="Balk3Char"/>
    <w:uiPriority w:val="9"/>
    <w:unhideWhenUsed/>
    <w:qFormat/>
    <w:rsid w:val="00C57133"/>
    <w:pPr>
      <w:keepNext/>
      <w:keepLines/>
      <w:spacing w:before="480" w:after="240"/>
      <w:jc w:val="left"/>
      <w:outlineLvl w:val="2"/>
    </w:pPr>
    <w:rPr>
      <w:rFonts w:eastAsiaTheme="majorEastAsia" w:cstheme="majorBidi"/>
      <w:b/>
      <w:sz w:val="28"/>
      <w:szCs w:val="24"/>
      <w:u w:val="single"/>
    </w:rPr>
  </w:style>
  <w:style w:type="paragraph" w:styleId="Balk4">
    <w:name w:val="heading 4"/>
    <w:basedOn w:val="Normal"/>
    <w:next w:val="Normal"/>
    <w:link w:val="Balk4Char"/>
    <w:uiPriority w:val="9"/>
    <w:unhideWhenUsed/>
    <w:qFormat/>
    <w:rsid w:val="00525F2C"/>
    <w:pPr>
      <w:keepNext/>
      <w:keepLines/>
      <w:spacing w:after="240"/>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76" w:hanging="360"/>
    </w:pPr>
    <w:rPr>
      <w:szCs w:val="24"/>
    </w:rPr>
  </w:style>
  <w:style w:type="paragraph" w:styleId="ListeParagraf">
    <w:name w:val="List Paragraph"/>
    <w:basedOn w:val="Normal"/>
    <w:uiPriority w:val="1"/>
    <w:qFormat/>
    <w:pPr>
      <w:ind w:left="476"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45E4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5E45"/>
    <w:rPr>
      <w:rFonts w:ascii="Segoe UI" w:eastAsia="Times New Roman" w:hAnsi="Segoe UI" w:cs="Segoe UI"/>
      <w:sz w:val="18"/>
      <w:szCs w:val="18"/>
      <w:lang w:val="tr-TR" w:eastAsia="tr-TR" w:bidi="tr-TR"/>
    </w:rPr>
  </w:style>
  <w:style w:type="paragraph" w:styleId="GvdeMetni2">
    <w:name w:val="Body Text 2"/>
    <w:basedOn w:val="Normal"/>
    <w:link w:val="GvdeMetni2Char"/>
    <w:uiPriority w:val="99"/>
    <w:unhideWhenUsed/>
    <w:rsid w:val="0090391A"/>
    <w:pPr>
      <w:widowControl/>
      <w:autoSpaceDE/>
      <w:autoSpaceDN/>
      <w:spacing w:line="480" w:lineRule="auto"/>
    </w:pPr>
    <w:rPr>
      <w:szCs w:val="24"/>
      <w:lang w:bidi="ar-SA"/>
    </w:rPr>
  </w:style>
  <w:style w:type="character" w:customStyle="1" w:styleId="GvdeMetni2Char">
    <w:name w:val="Gövde Metni 2 Char"/>
    <w:basedOn w:val="VarsaylanParagrafYazTipi"/>
    <w:link w:val="GvdeMetni2"/>
    <w:uiPriority w:val="99"/>
    <w:rsid w:val="0090391A"/>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1F674D"/>
    <w:pPr>
      <w:tabs>
        <w:tab w:val="center" w:pos="4536"/>
        <w:tab w:val="right" w:pos="9072"/>
      </w:tabs>
    </w:pPr>
  </w:style>
  <w:style w:type="character" w:customStyle="1" w:styleId="stBilgiChar">
    <w:name w:val="Üst Bilgi Char"/>
    <w:basedOn w:val="VarsaylanParagrafYazTipi"/>
    <w:link w:val="stBilgi"/>
    <w:uiPriority w:val="99"/>
    <w:rsid w:val="001F674D"/>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F674D"/>
    <w:pPr>
      <w:tabs>
        <w:tab w:val="center" w:pos="4536"/>
        <w:tab w:val="right" w:pos="9072"/>
      </w:tabs>
    </w:pPr>
  </w:style>
  <w:style w:type="character" w:customStyle="1" w:styleId="AltBilgiChar">
    <w:name w:val="Alt Bilgi Char"/>
    <w:basedOn w:val="VarsaylanParagrafYazTipi"/>
    <w:link w:val="AltBilgi"/>
    <w:uiPriority w:val="99"/>
    <w:rsid w:val="001F674D"/>
    <w:rPr>
      <w:rFonts w:ascii="Times New Roman" w:eastAsia="Times New Roman" w:hAnsi="Times New Roman" w:cs="Times New Roman"/>
      <w:lang w:val="tr-TR" w:eastAsia="tr-TR" w:bidi="tr-TR"/>
    </w:rPr>
  </w:style>
  <w:style w:type="character" w:styleId="Kpr">
    <w:name w:val="Hyperlink"/>
    <w:rsid w:val="00A42224"/>
    <w:rPr>
      <w:strike w:val="0"/>
      <w:dstrike w:val="0"/>
      <w:color w:val="0000FF"/>
      <w:u w:val="none"/>
      <w:effect w:val="none"/>
    </w:rPr>
  </w:style>
  <w:style w:type="paragraph" w:styleId="Dzeltme">
    <w:name w:val="Revision"/>
    <w:hidden/>
    <w:uiPriority w:val="99"/>
    <w:semiHidden/>
    <w:rsid w:val="005576BD"/>
    <w:pPr>
      <w:widowControl/>
      <w:autoSpaceDE/>
      <w:autoSpaceDN/>
    </w:pPr>
    <w:rPr>
      <w:rFonts w:ascii="Times New Roman" w:eastAsia="Times New Roman" w:hAnsi="Times New Roman" w:cs="Times New Roman"/>
      <w:lang w:val="tr-TR" w:eastAsia="tr-TR" w:bidi="tr-TR"/>
    </w:rPr>
  </w:style>
  <w:style w:type="character" w:styleId="AklamaBavurusu">
    <w:name w:val="annotation reference"/>
    <w:basedOn w:val="VarsaylanParagrafYazTipi"/>
    <w:semiHidden/>
    <w:unhideWhenUsed/>
    <w:rsid w:val="00BD78CC"/>
    <w:rPr>
      <w:sz w:val="16"/>
      <w:szCs w:val="16"/>
    </w:rPr>
  </w:style>
  <w:style w:type="paragraph" w:styleId="AklamaMetni">
    <w:name w:val="annotation text"/>
    <w:basedOn w:val="Normal"/>
    <w:link w:val="AklamaMetniChar"/>
    <w:semiHidden/>
    <w:unhideWhenUsed/>
    <w:rsid w:val="00BD78CC"/>
    <w:rPr>
      <w:sz w:val="20"/>
      <w:szCs w:val="20"/>
    </w:rPr>
  </w:style>
  <w:style w:type="character" w:customStyle="1" w:styleId="AklamaMetniChar">
    <w:name w:val="Açıklama Metni Char"/>
    <w:basedOn w:val="VarsaylanParagrafYazTipi"/>
    <w:link w:val="AklamaMetni"/>
    <w:semiHidden/>
    <w:rsid w:val="00BD78CC"/>
    <w:rPr>
      <w:rFonts w:ascii="Times New Roman" w:eastAsia="Times New Roman" w:hAnsi="Times New Roman" w:cs="Times New Roman"/>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BD78CC"/>
    <w:rPr>
      <w:b/>
      <w:bCs/>
    </w:rPr>
  </w:style>
  <w:style w:type="character" w:customStyle="1" w:styleId="AklamaKonusuChar">
    <w:name w:val="Açıklama Konusu Char"/>
    <w:basedOn w:val="AklamaMetniChar"/>
    <w:link w:val="AklamaKonusu"/>
    <w:uiPriority w:val="99"/>
    <w:semiHidden/>
    <w:rsid w:val="00BD78CC"/>
    <w:rPr>
      <w:rFonts w:ascii="Times New Roman" w:eastAsia="Times New Roman" w:hAnsi="Times New Roman" w:cs="Times New Roman"/>
      <w:b/>
      <w:bCs/>
      <w:sz w:val="20"/>
      <w:szCs w:val="20"/>
      <w:lang w:val="tr-TR" w:eastAsia="tr-TR" w:bidi="tr-TR"/>
    </w:rPr>
  </w:style>
  <w:style w:type="character" w:customStyle="1" w:styleId="Balk2Char">
    <w:name w:val="Başlık 2 Char"/>
    <w:basedOn w:val="VarsaylanParagrafYazTipi"/>
    <w:link w:val="Balk2"/>
    <w:uiPriority w:val="9"/>
    <w:rsid w:val="005356AA"/>
    <w:rPr>
      <w:rFonts w:ascii="Times New Roman" w:eastAsiaTheme="majorEastAsia" w:hAnsi="Times New Roman" w:cstheme="majorBidi"/>
      <w:b/>
      <w:sz w:val="28"/>
      <w:szCs w:val="26"/>
      <w:lang w:val="tr-TR" w:eastAsia="tr-TR" w:bidi="tr-TR"/>
    </w:rPr>
  </w:style>
  <w:style w:type="character" w:customStyle="1" w:styleId="Balk3Char">
    <w:name w:val="Başlık 3 Char"/>
    <w:basedOn w:val="VarsaylanParagrafYazTipi"/>
    <w:link w:val="Balk3"/>
    <w:uiPriority w:val="9"/>
    <w:rsid w:val="00C57133"/>
    <w:rPr>
      <w:rFonts w:ascii="Times New Roman" w:eastAsiaTheme="majorEastAsia" w:hAnsi="Times New Roman" w:cstheme="majorBidi"/>
      <w:b/>
      <w:sz w:val="28"/>
      <w:szCs w:val="24"/>
      <w:u w:val="single"/>
      <w:lang w:val="tr-TR" w:eastAsia="tr-TR" w:bidi="tr-TR"/>
    </w:rPr>
  </w:style>
  <w:style w:type="character" w:customStyle="1" w:styleId="Balk4Char">
    <w:name w:val="Başlık 4 Char"/>
    <w:basedOn w:val="VarsaylanParagrafYazTipi"/>
    <w:link w:val="Balk4"/>
    <w:uiPriority w:val="9"/>
    <w:rsid w:val="00525F2C"/>
    <w:rPr>
      <w:rFonts w:ascii="Times New Roman" w:eastAsiaTheme="majorEastAsia" w:hAnsi="Times New Roman" w:cstheme="majorBidi"/>
      <w:b/>
      <w:iCs/>
      <w:sz w:val="24"/>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4678">
      <w:bodyDiv w:val="1"/>
      <w:marLeft w:val="0"/>
      <w:marRight w:val="0"/>
      <w:marTop w:val="0"/>
      <w:marBottom w:val="0"/>
      <w:divBdr>
        <w:top w:val="none" w:sz="0" w:space="0" w:color="auto"/>
        <w:left w:val="none" w:sz="0" w:space="0" w:color="auto"/>
        <w:bottom w:val="none" w:sz="0" w:space="0" w:color="auto"/>
        <w:right w:val="none" w:sz="0" w:space="0" w:color="auto"/>
      </w:divBdr>
    </w:div>
    <w:div w:id="114638706">
      <w:bodyDiv w:val="1"/>
      <w:marLeft w:val="0"/>
      <w:marRight w:val="0"/>
      <w:marTop w:val="0"/>
      <w:marBottom w:val="0"/>
      <w:divBdr>
        <w:top w:val="none" w:sz="0" w:space="0" w:color="auto"/>
        <w:left w:val="none" w:sz="0" w:space="0" w:color="auto"/>
        <w:bottom w:val="none" w:sz="0" w:space="0" w:color="auto"/>
        <w:right w:val="none" w:sz="0" w:space="0" w:color="auto"/>
      </w:divBdr>
    </w:div>
    <w:div w:id="416024142">
      <w:bodyDiv w:val="1"/>
      <w:marLeft w:val="0"/>
      <w:marRight w:val="0"/>
      <w:marTop w:val="0"/>
      <w:marBottom w:val="0"/>
      <w:divBdr>
        <w:top w:val="none" w:sz="0" w:space="0" w:color="auto"/>
        <w:left w:val="none" w:sz="0" w:space="0" w:color="auto"/>
        <w:bottom w:val="none" w:sz="0" w:space="0" w:color="auto"/>
        <w:right w:val="none" w:sz="0" w:space="0" w:color="auto"/>
      </w:divBdr>
    </w:div>
    <w:div w:id="730883128">
      <w:bodyDiv w:val="1"/>
      <w:marLeft w:val="0"/>
      <w:marRight w:val="0"/>
      <w:marTop w:val="0"/>
      <w:marBottom w:val="0"/>
      <w:divBdr>
        <w:top w:val="none" w:sz="0" w:space="0" w:color="auto"/>
        <w:left w:val="none" w:sz="0" w:space="0" w:color="auto"/>
        <w:bottom w:val="none" w:sz="0" w:space="0" w:color="auto"/>
        <w:right w:val="none" w:sz="0" w:space="0" w:color="auto"/>
      </w:divBdr>
    </w:div>
    <w:div w:id="953169488">
      <w:bodyDiv w:val="1"/>
      <w:marLeft w:val="0"/>
      <w:marRight w:val="0"/>
      <w:marTop w:val="0"/>
      <w:marBottom w:val="0"/>
      <w:divBdr>
        <w:top w:val="none" w:sz="0" w:space="0" w:color="auto"/>
        <w:left w:val="none" w:sz="0" w:space="0" w:color="auto"/>
        <w:bottom w:val="none" w:sz="0" w:space="0" w:color="auto"/>
        <w:right w:val="none" w:sz="0" w:space="0" w:color="auto"/>
      </w:divBdr>
    </w:div>
    <w:div w:id="982127351">
      <w:bodyDiv w:val="1"/>
      <w:marLeft w:val="0"/>
      <w:marRight w:val="0"/>
      <w:marTop w:val="0"/>
      <w:marBottom w:val="0"/>
      <w:divBdr>
        <w:top w:val="none" w:sz="0" w:space="0" w:color="auto"/>
        <w:left w:val="none" w:sz="0" w:space="0" w:color="auto"/>
        <w:bottom w:val="none" w:sz="0" w:space="0" w:color="auto"/>
        <w:right w:val="none" w:sz="0" w:space="0" w:color="auto"/>
      </w:divBdr>
    </w:div>
    <w:div w:id="1251811973">
      <w:bodyDiv w:val="1"/>
      <w:marLeft w:val="0"/>
      <w:marRight w:val="0"/>
      <w:marTop w:val="0"/>
      <w:marBottom w:val="0"/>
      <w:divBdr>
        <w:top w:val="none" w:sz="0" w:space="0" w:color="auto"/>
        <w:left w:val="none" w:sz="0" w:space="0" w:color="auto"/>
        <w:bottom w:val="none" w:sz="0" w:space="0" w:color="auto"/>
        <w:right w:val="none" w:sz="0" w:space="0" w:color="auto"/>
      </w:divBdr>
    </w:div>
    <w:div w:id="1286891545">
      <w:bodyDiv w:val="1"/>
      <w:marLeft w:val="0"/>
      <w:marRight w:val="0"/>
      <w:marTop w:val="0"/>
      <w:marBottom w:val="0"/>
      <w:divBdr>
        <w:top w:val="none" w:sz="0" w:space="0" w:color="auto"/>
        <w:left w:val="none" w:sz="0" w:space="0" w:color="auto"/>
        <w:bottom w:val="none" w:sz="0" w:space="0" w:color="auto"/>
        <w:right w:val="none" w:sz="0" w:space="0" w:color="auto"/>
      </w:divBdr>
    </w:div>
    <w:div w:id="1312370719">
      <w:bodyDiv w:val="1"/>
      <w:marLeft w:val="0"/>
      <w:marRight w:val="0"/>
      <w:marTop w:val="0"/>
      <w:marBottom w:val="0"/>
      <w:divBdr>
        <w:top w:val="none" w:sz="0" w:space="0" w:color="auto"/>
        <w:left w:val="none" w:sz="0" w:space="0" w:color="auto"/>
        <w:bottom w:val="none" w:sz="0" w:space="0" w:color="auto"/>
        <w:right w:val="none" w:sz="0" w:space="0" w:color="auto"/>
      </w:divBdr>
    </w:div>
    <w:div w:id="1371030138">
      <w:bodyDiv w:val="1"/>
      <w:marLeft w:val="0"/>
      <w:marRight w:val="0"/>
      <w:marTop w:val="0"/>
      <w:marBottom w:val="0"/>
      <w:divBdr>
        <w:top w:val="none" w:sz="0" w:space="0" w:color="auto"/>
        <w:left w:val="none" w:sz="0" w:space="0" w:color="auto"/>
        <w:bottom w:val="none" w:sz="0" w:space="0" w:color="auto"/>
        <w:right w:val="none" w:sz="0" w:space="0" w:color="auto"/>
      </w:divBdr>
    </w:div>
    <w:div w:id="1553728406">
      <w:bodyDiv w:val="1"/>
      <w:marLeft w:val="0"/>
      <w:marRight w:val="0"/>
      <w:marTop w:val="0"/>
      <w:marBottom w:val="0"/>
      <w:divBdr>
        <w:top w:val="none" w:sz="0" w:space="0" w:color="auto"/>
        <w:left w:val="none" w:sz="0" w:space="0" w:color="auto"/>
        <w:bottom w:val="none" w:sz="0" w:space="0" w:color="auto"/>
        <w:right w:val="none" w:sz="0" w:space="0" w:color="auto"/>
      </w:divBdr>
    </w:div>
    <w:div w:id="1752774975">
      <w:bodyDiv w:val="1"/>
      <w:marLeft w:val="0"/>
      <w:marRight w:val="0"/>
      <w:marTop w:val="0"/>
      <w:marBottom w:val="0"/>
      <w:divBdr>
        <w:top w:val="none" w:sz="0" w:space="0" w:color="auto"/>
        <w:left w:val="none" w:sz="0" w:space="0" w:color="auto"/>
        <w:bottom w:val="none" w:sz="0" w:space="0" w:color="auto"/>
        <w:right w:val="none" w:sz="0" w:space="0" w:color="auto"/>
      </w:divBdr>
    </w:div>
    <w:div w:id="1761951044">
      <w:bodyDiv w:val="1"/>
      <w:marLeft w:val="0"/>
      <w:marRight w:val="0"/>
      <w:marTop w:val="0"/>
      <w:marBottom w:val="0"/>
      <w:divBdr>
        <w:top w:val="none" w:sz="0" w:space="0" w:color="auto"/>
        <w:left w:val="none" w:sz="0" w:space="0" w:color="auto"/>
        <w:bottom w:val="none" w:sz="0" w:space="0" w:color="auto"/>
        <w:right w:val="none" w:sz="0" w:space="0" w:color="auto"/>
      </w:divBdr>
    </w:div>
    <w:div w:id="1778720972">
      <w:bodyDiv w:val="1"/>
      <w:marLeft w:val="0"/>
      <w:marRight w:val="0"/>
      <w:marTop w:val="0"/>
      <w:marBottom w:val="0"/>
      <w:divBdr>
        <w:top w:val="none" w:sz="0" w:space="0" w:color="auto"/>
        <w:left w:val="none" w:sz="0" w:space="0" w:color="auto"/>
        <w:bottom w:val="none" w:sz="0" w:space="0" w:color="auto"/>
        <w:right w:val="none" w:sz="0" w:space="0" w:color="auto"/>
      </w:divBdr>
    </w:div>
    <w:div w:id="1876697185">
      <w:bodyDiv w:val="1"/>
      <w:marLeft w:val="0"/>
      <w:marRight w:val="0"/>
      <w:marTop w:val="0"/>
      <w:marBottom w:val="0"/>
      <w:divBdr>
        <w:top w:val="none" w:sz="0" w:space="0" w:color="auto"/>
        <w:left w:val="none" w:sz="0" w:space="0" w:color="auto"/>
        <w:bottom w:val="none" w:sz="0" w:space="0" w:color="auto"/>
        <w:right w:val="none" w:sz="0" w:space="0" w:color="auto"/>
      </w:divBdr>
    </w:div>
    <w:div w:id="2096315165">
      <w:bodyDiv w:val="1"/>
      <w:marLeft w:val="0"/>
      <w:marRight w:val="0"/>
      <w:marTop w:val="0"/>
      <w:marBottom w:val="0"/>
      <w:divBdr>
        <w:top w:val="none" w:sz="0" w:space="0" w:color="auto"/>
        <w:left w:val="none" w:sz="0" w:space="0" w:color="auto"/>
        <w:bottom w:val="none" w:sz="0" w:space="0" w:color="auto"/>
        <w:right w:val="none" w:sz="0" w:space="0" w:color="auto"/>
      </w:divBdr>
    </w:div>
    <w:div w:id="2101680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4EB51-3B14-429F-ADF5-4C5C610C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3268</Words>
  <Characters>18630</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EK 6 Incelemeci Kuruluşa Ibraz Edilmesi Gereken Bilgi ve Belgeler</vt:lpstr>
    </vt:vector>
  </TitlesOfParts>
  <Company>T.C. Gümrük ve Ticaret Bakanlığı</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6 Incelemeci Kuruluşa Ibraz Edilmesi Gereken Bilgi ve Belgeler</dc:title>
  <dc:creator>aliseckingunenc@tim.org.tr</dc:creator>
  <cp:lastModifiedBy>Feyzanur Toklu</cp:lastModifiedBy>
  <cp:revision>25</cp:revision>
  <cp:lastPrinted>2024-10-14T16:13:00Z</cp:lastPrinted>
  <dcterms:created xsi:type="dcterms:W3CDTF">2024-10-13T12:09:00Z</dcterms:created>
  <dcterms:modified xsi:type="dcterms:W3CDTF">2024-12-17T14:31:00Z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2016</vt:lpwstr>
  </property>
  <property fmtid="{D5CDD505-2E9C-101B-9397-08002B2CF9AE}" pid="4" name="LastSaved">
    <vt:filetime>2019-10-04T00:00:00Z</vt:filetime>
  </property>
  <property fmtid="{D5CDD505-2E9C-101B-9397-08002B2CF9AE}" pid="5" name="geodilabelclass">
    <vt:lpwstr>id_classification_unclassified=0ef0d4bf-59b8-4ae6-bbc0-fafde041157b</vt:lpwstr>
  </property>
  <property fmtid="{D5CDD505-2E9C-101B-9397-08002B2CF9AE}" pid="6" name="geodilabeluser">
    <vt:lpwstr>user=13381190208</vt:lpwstr>
  </property>
  <property fmtid="{D5CDD505-2E9C-101B-9397-08002B2CF9AE}" pid="7" name="geodilabeltime">
    <vt:lpwstr>datetime=2024-07-05T06:49:19.961Z</vt:lpwstr>
  </property>
</Properties>
</file>